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94" w:rsidRPr="00E1467B" w:rsidRDefault="00AE5194" w:rsidP="00DC00F2">
      <w:pPr>
        <w:tabs>
          <w:tab w:val="left" w:pos="2280"/>
          <w:tab w:val="left" w:pos="3360"/>
        </w:tabs>
        <w:spacing w:after="0" w:line="240" w:lineRule="auto"/>
        <w:jc w:val="center"/>
        <w:rPr>
          <w:rFonts w:ascii="Arial Narrow" w:hAnsi="Arial Narrow" w:cs="Arial"/>
          <w:b/>
        </w:rPr>
      </w:pPr>
      <w:bookmarkStart w:id="0" w:name="_GoBack"/>
      <w:bookmarkEnd w:id="0"/>
      <w:r w:rsidRPr="00E1467B">
        <w:rPr>
          <w:rFonts w:ascii="Arial Narrow" w:hAnsi="Arial Narrow" w:cs="Arial"/>
          <w:b/>
        </w:rPr>
        <w:t>TATA MEMORIAL CENTRE</w:t>
      </w:r>
    </w:p>
    <w:p w:rsidR="00DC00F2" w:rsidRPr="00E1467B" w:rsidRDefault="008D1B1A" w:rsidP="00DC00F2">
      <w:pPr>
        <w:tabs>
          <w:tab w:val="left" w:pos="2280"/>
          <w:tab w:val="left" w:pos="3360"/>
        </w:tabs>
        <w:spacing w:after="0" w:line="240" w:lineRule="auto"/>
        <w:jc w:val="center"/>
        <w:rPr>
          <w:rFonts w:ascii="Arial Narrow" w:hAnsi="Arial Narrow" w:cs="Arial"/>
          <w:b/>
        </w:rPr>
      </w:pPr>
      <w:r w:rsidRPr="00E1467B">
        <w:rPr>
          <w:rFonts w:ascii="Arial Narrow" w:hAnsi="Arial Narrow" w:cs="Arial"/>
          <w:b/>
        </w:rPr>
        <w:t>HOMI BHABHA CANCER</w:t>
      </w:r>
      <w:r w:rsidR="00DC00F2" w:rsidRPr="00E1467B">
        <w:rPr>
          <w:rFonts w:ascii="Arial Narrow" w:hAnsi="Arial Narrow" w:cs="Arial"/>
          <w:b/>
        </w:rPr>
        <w:t xml:space="preserve"> HOSPITAL</w:t>
      </w:r>
    </w:p>
    <w:p w:rsidR="00DC00F2" w:rsidRPr="00316422" w:rsidRDefault="008D1B1A" w:rsidP="00DC00F2">
      <w:pPr>
        <w:tabs>
          <w:tab w:val="left" w:pos="2280"/>
          <w:tab w:val="left" w:pos="3360"/>
        </w:tabs>
        <w:spacing w:after="0" w:line="240" w:lineRule="auto"/>
        <w:jc w:val="center"/>
        <w:outlineLvl w:val="0"/>
        <w:rPr>
          <w:rFonts w:ascii="Arial Narrow" w:hAnsi="Arial Narrow" w:cs="Arial"/>
          <w:b/>
        </w:rPr>
      </w:pPr>
      <w:r w:rsidRPr="00316422">
        <w:rPr>
          <w:rFonts w:ascii="Arial Narrow" w:hAnsi="Arial Narrow" w:cs="Arial"/>
          <w:b/>
        </w:rPr>
        <w:t>Sangrur,Punjab - 148001</w:t>
      </w:r>
    </w:p>
    <w:p w:rsidR="00DC00F2" w:rsidRPr="00316422" w:rsidRDefault="00DC00F2" w:rsidP="00DC00F2">
      <w:pPr>
        <w:spacing w:after="0" w:line="240" w:lineRule="auto"/>
        <w:jc w:val="both"/>
        <w:rPr>
          <w:rFonts w:ascii="Arial Narrow" w:hAnsi="Arial Narrow" w:cs="Arial"/>
          <w:bCs/>
          <w:sz w:val="24"/>
          <w:szCs w:val="24"/>
        </w:rPr>
      </w:pPr>
    </w:p>
    <w:p w:rsidR="00912760" w:rsidRPr="00316422" w:rsidRDefault="00912760" w:rsidP="00912760">
      <w:pPr>
        <w:spacing w:after="0" w:line="240" w:lineRule="auto"/>
        <w:jc w:val="both"/>
        <w:rPr>
          <w:rFonts w:ascii="Arial Narrow" w:hAnsi="Arial Narrow" w:cs="Arial"/>
          <w:b/>
          <w:bCs/>
          <w:sz w:val="24"/>
          <w:szCs w:val="24"/>
        </w:rPr>
      </w:pPr>
      <w:r w:rsidRPr="00316422">
        <w:rPr>
          <w:rFonts w:ascii="Arial Narrow" w:hAnsi="Arial Narrow" w:cs="Arial"/>
          <w:b/>
          <w:bCs/>
          <w:sz w:val="24"/>
          <w:szCs w:val="24"/>
        </w:rPr>
        <w:t xml:space="preserve">Tender Notice No.: -- </w:t>
      </w:r>
      <w:r w:rsidR="005F1779">
        <w:rPr>
          <w:rFonts w:ascii="Arial Narrow" w:hAnsi="Arial Narrow" w:cs="Arial"/>
          <w:b/>
          <w:bCs/>
          <w:sz w:val="24"/>
          <w:szCs w:val="24"/>
        </w:rPr>
        <w:t>HBCH/CAMC/Printers/2021-22/PT08</w:t>
      </w:r>
      <w:r w:rsidR="002450CD">
        <w:rPr>
          <w:rFonts w:ascii="Arial Narrow" w:hAnsi="Arial Narrow" w:cs="Arial"/>
          <w:b/>
          <w:bCs/>
          <w:sz w:val="24"/>
          <w:szCs w:val="24"/>
        </w:rPr>
        <w:t>31.03.2021</w:t>
      </w:r>
    </w:p>
    <w:p w:rsidR="009C534F" w:rsidRPr="00316422" w:rsidRDefault="009C534F" w:rsidP="00DC00F2">
      <w:pPr>
        <w:spacing w:after="0" w:line="240" w:lineRule="auto"/>
        <w:jc w:val="both"/>
        <w:rPr>
          <w:rFonts w:ascii="Arial Narrow" w:hAnsi="Arial Narrow" w:cs="Arial"/>
          <w:sz w:val="24"/>
          <w:szCs w:val="24"/>
        </w:rPr>
      </w:pPr>
    </w:p>
    <w:p w:rsidR="00DC00F2" w:rsidRPr="00316422" w:rsidRDefault="00DC00F2" w:rsidP="00DC00F2">
      <w:pPr>
        <w:spacing w:after="0" w:line="240" w:lineRule="auto"/>
        <w:jc w:val="both"/>
        <w:rPr>
          <w:rFonts w:ascii="Arial Narrow" w:hAnsi="Arial Narrow" w:cs="Arial"/>
          <w:sz w:val="24"/>
          <w:szCs w:val="24"/>
        </w:rPr>
      </w:pPr>
      <w:r w:rsidRPr="00316422">
        <w:rPr>
          <w:rFonts w:ascii="Arial Narrow" w:hAnsi="Arial Narrow" w:cs="Arial"/>
          <w:sz w:val="24"/>
          <w:szCs w:val="24"/>
        </w:rPr>
        <w:tab/>
      </w:r>
    </w:p>
    <w:p w:rsidR="00DC00F2" w:rsidRPr="00316422" w:rsidRDefault="00DC00F2" w:rsidP="00DC00F2">
      <w:pPr>
        <w:spacing w:after="0" w:line="240" w:lineRule="auto"/>
        <w:jc w:val="both"/>
        <w:rPr>
          <w:rFonts w:ascii="Arial Narrow" w:hAnsi="Arial Narrow" w:cs="Arial"/>
          <w:sz w:val="24"/>
          <w:szCs w:val="24"/>
        </w:rPr>
      </w:pPr>
      <w:r w:rsidRPr="00316422">
        <w:rPr>
          <w:rFonts w:ascii="Arial Narrow" w:hAnsi="Arial Narrow" w:cs="Arial"/>
          <w:sz w:val="24"/>
          <w:szCs w:val="24"/>
        </w:rPr>
        <w:t>Sealed Tenders in two bid</w:t>
      </w:r>
      <w:r w:rsidR="00E37253">
        <w:rPr>
          <w:rFonts w:ascii="Arial Narrow" w:hAnsi="Arial Narrow" w:cs="Arial"/>
          <w:sz w:val="24"/>
          <w:szCs w:val="24"/>
        </w:rPr>
        <w:t>s</w:t>
      </w:r>
      <w:r w:rsidRPr="00316422">
        <w:rPr>
          <w:rFonts w:ascii="Arial Narrow" w:hAnsi="Arial Narrow" w:cs="Arial"/>
          <w:sz w:val="24"/>
          <w:szCs w:val="24"/>
        </w:rPr>
        <w:t xml:space="preserve"> (i.e. Technical Bid Part ‘A’ and Financial Bid Part ‘B’) are invited by the </w:t>
      </w:r>
      <w:r w:rsidR="00A8478C" w:rsidRPr="00316422">
        <w:rPr>
          <w:rFonts w:ascii="Arial Narrow" w:hAnsi="Arial Narrow" w:cs="Arial"/>
          <w:sz w:val="24"/>
          <w:szCs w:val="24"/>
        </w:rPr>
        <w:t>Director, Tata Memorial Centre</w:t>
      </w:r>
      <w:r w:rsidR="00AE5194" w:rsidRPr="00316422">
        <w:rPr>
          <w:rFonts w:ascii="Arial Narrow" w:hAnsi="Arial Narrow" w:cs="Arial"/>
          <w:sz w:val="24"/>
          <w:szCs w:val="24"/>
        </w:rPr>
        <w:t>, Homi Bhabha Cancer Hospital</w:t>
      </w:r>
      <w:r w:rsidR="00A8478C" w:rsidRPr="00316422">
        <w:rPr>
          <w:rFonts w:ascii="Arial Narrow" w:hAnsi="Arial Narrow" w:cs="Arial"/>
          <w:sz w:val="24"/>
          <w:szCs w:val="24"/>
        </w:rPr>
        <w:t>,Sangrur</w:t>
      </w:r>
      <w:r w:rsidR="00AE5194" w:rsidRPr="00316422">
        <w:rPr>
          <w:rFonts w:ascii="Arial Narrow" w:hAnsi="Arial Narrow" w:cs="Arial"/>
          <w:sz w:val="24"/>
          <w:szCs w:val="24"/>
        </w:rPr>
        <w:t>-</w:t>
      </w:r>
      <w:r w:rsidR="00A8478C" w:rsidRPr="00316422">
        <w:rPr>
          <w:rFonts w:ascii="Arial Narrow" w:hAnsi="Arial Narrow" w:cs="Arial"/>
          <w:sz w:val="24"/>
          <w:szCs w:val="24"/>
        </w:rPr>
        <w:t xml:space="preserve"> 148001 for</w:t>
      </w:r>
      <w:r w:rsidRPr="00316422">
        <w:rPr>
          <w:rFonts w:ascii="Arial Narrow" w:hAnsi="Arial Narrow" w:cs="Arial"/>
          <w:sz w:val="24"/>
          <w:szCs w:val="24"/>
        </w:rPr>
        <w:t xml:space="preserve"> the following work from the contractors having adequate experience and capabilities to execute such magnitude of similar works for the period of two years i.e. from</w:t>
      </w:r>
      <w:r w:rsidR="00E37253">
        <w:rPr>
          <w:rFonts w:ascii="Arial Narrow" w:hAnsi="Arial Narrow" w:cs="Arial"/>
          <w:sz w:val="24"/>
          <w:szCs w:val="24"/>
        </w:rPr>
        <w:t>01/05/2022 to 30/04/2024</w:t>
      </w:r>
      <w:r w:rsidR="003C07E4" w:rsidRPr="00316422">
        <w:rPr>
          <w:rFonts w:ascii="Arial Narrow" w:hAnsi="Arial Narrow" w:cs="Arial"/>
          <w:sz w:val="24"/>
          <w:szCs w:val="24"/>
        </w:rPr>
        <w:t>.</w:t>
      </w:r>
    </w:p>
    <w:p w:rsidR="00DC00F2" w:rsidRPr="00316422" w:rsidRDefault="00DC00F2" w:rsidP="00DC00F2">
      <w:pPr>
        <w:spacing w:after="0" w:line="240" w:lineRule="auto"/>
        <w:ind w:firstLine="720"/>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395"/>
        <w:gridCol w:w="1628"/>
        <w:gridCol w:w="1626"/>
        <w:gridCol w:w="1953"/>
      </w:tblGrid>
      <w:tr w:rsidR="00DC00F2" w:rsidRPr="00316422" w:rsidTr="00316422">
        <w:trPr>
          <w:jc w:val="center"/>
        </w:trPr>
        <w:tc>
          <w:tcPr>
            <w:tcW w:w="774" w:type="dxa"/>
          </w:tcPr>
          <w:p w:rsidR="00DC00F2" w:rsidRPr="00316422" w:rsidRDefault="00DC00F2" w:rsidP="005E4C8D">
            <w:pPr>
              <w:spacing w:after="0" w:line="240" w:lineRule="auto"/>
              <w:jc w:val="center"/>
              <w:rPr>
                <w:rFonts w:ascii="Arial Narrow" w:hAnsi="Arial Narrow" w:cs="Arial"/>
                <w:bCs/>
                <w:sz w:val="24"/>
                <w:szCs w:val="24"/>
              </w:rPr>
            </w:pPr>
          </w:p>
          <w:p w:rsidR="00DC00F2" w:rsidRPr="00316422" w:rsidRDefault="00DC00F2" w:rsidP="005E4C8D">
            <w:pPr>
              <w:spacing w:after="0" w:line="240" w:lineRule="auto"/>
              <w:jc w:val="center"/>
              <w:rPr>
                <w:rFonts w:ascii="Arial Narrow" w:hAnsi="Arial Narrow" w:cs="Arial"/>
                <w:bCs/>
                <w:sz w:val="24"/>
                <w:szCs w:val="24"/>
              </w:rPr>
            </w:pPr>
            <w:r w:rsidRPr="00316422">
              <w:rPr>
                <w:rFonts w:ascii="Arial Narrow" w:hAnsi="Arial Narrow" w:cs="Arial"/>
                <w:bCs/>
                <w:sz w:val="24"/>
                <w:szCs w:val="24"/>
              </w:rPr>
              <w:t>Sr. No.</w:t>
            </w:r>
          </w:p>
        </w:tc>
        <w:tc>
          <w:tcPr>
            <w:tcW w:w="3600" w:type="dxa"/>
          </w:tcPr>
          <w:p w:rsidR="00DC00F2" w:rsidRPr="00316422" w:rsidRDefault="00DC00F2" w:rsidP="005E4C8D">
            <w:pPr>
              <w:spacing w:after="0" w:line="240" w:lineRule="auto"/>
              <w:jc w:val="center"/>
              <w:rPr>
                <w:rFonts w:ascii="Arial Narrow" w:hAnsi="Arial Narrow" w:cs="Arial"/>
                <w:bCs/>
                <w:sz w:val="24"/>
                <w:szCs w:val="24"/>
              </w:rPr>
            </w:pPr>
          </w:p>
          <w:p w:rsidR="00DC00F2" w:rsidRPr="00316422" w:rsidRDefault="00DC00F2" w:rsidP="005E4C8D">
            <w:pPr>
              <w:spacing w:after="0" w:line="240" w:lineRule="auto"/>
              <w:jc w:val="center"/>
              <w:rPr>
                <w:rFonts w:ascii="Arial Narrow" w:hAnsi="Arial Narrow" w:cs="Arial"/>
                <w:bCs/>
                <w:sz w:val="24"/>
                <w:szCs w:val="24"/>
              </w:rPr>
            </w:pPr>
            <w:r w:rsidRPr="00316422">
              <w:rPr>
                <w:rFonts w:ascii="Arial Narrow" w:hAnsi="Arial Narrow" w:cs="Arial"/>
                <w:bCs/>
                <w:sz w:val="24"/>
                <w:szCs w:val="24"/>
              </w:rPr>
              <w:t>Name of work</w:t>
            </w:r>
          </w:p>
        </w:tc>
        <w:tc>
          <w:tcPr>
            <w:tcW w:w="1653" w:type="dxa"/>
          </w:tcPr>
          <w:p w:rsidR="00DC00F2" w:rsidRPr="00316422" w:rsidRDefault="00DC00F2" w:rsidP="005E4C8D">
            <w:pPr>
              <w:spacing w:after="0" w:line="240" w:lineRule="auto"/>
              <w:jc w:val="center"/>
              <w:rPr>
                <w:rFonts w:ascii="Arial Narrow" w:hAnsi="Arial Narrow" w:cs="Arial"/>
                <w:bCs/>
                <w:sz w:val="24"/>
                <w:szCs w:val="24"/>
              </w:rPr>
            </w:pPr>
            <w:r w:rsidRPr="00316422">
              <w:rPr>
                <w:rFonts w:ascii="Arial Narrow" w:hAnsi="Arial Narrow" w:cs="Arial"/>
                <w:bCs/>
                <w:sz w:val="24"/>
                <w:szCs w:val="24"/>
              </w:rPr>
              <w:t xml:space="preserve">Approx. Estimated Cost        for 2 Years </w:t>
            </w:r>
          </w:p>
        </w:tc>
        <w:tc>
          <w:tcPr>
            <w:tcW w:w="1676" w:type="dxa"/>
          </w:tcPr>
          <w:p w:rsidR="00DC00F2" w:rsidRPr="00316422" w:rsidRDefault="00DC00F2" w:rsidP="005E4C8D">
            <w:pPr>
              <w:spacing w:after="0" w:line="240" w:lineRule="auto"/>
              <w:jc w:val="center"/>
              <w:rPr>
                <w:rFonts w:ascii="Arial Narrow" w:hAnsi="Arial Narrow" w:cs="Arial"/>
                <w:bCs/>
                <w:sz w:val="24"/>
                <w:szCs w:val="24"/>
              </w:rPr>
            </w:pPr>
          </w:p>
          <w:p w:rsidR="00DC00F2" w:rsidRPr="00316422" w:rsidRDefault="00DC00F2" w:rsidP="005E4C8D">
            <w:pPr>
              <w:spacing w:after="0" w:line="240" w:lineRule="auto"/>
              <w:jc w:val="center"/>
              <w:rPr>
                <w:rFonts w:ascii="Arial Narrow" w:hAnsi="Arial Narrow" w:cs="Arial"/>
                <w:bCs/>
                <w:sz w:val="24"/>
                <w:szCs w:val="24"/>
              </w:rPr>
            </w:pPr>
            <w:r w:rsidRPr="00316422">
              <w:rPr>
                <w:rFonts w:ascii="Arial Narrow" w:hAnsi="Arial Narrow" w:cs="Arial"/>
                <w:bCs/>
                <w:sz w:val="24"/>
                <w:szCs w:val="24"/>
              </w:rPr>
              <w:t>E.M.D.</w:t>
            </w:r>
          </w:p>
        </w:tc>
        <w:tc>
          <w:tcPr>
            <w:tcW w:w="2080" w:type="dxa"/>
          </w:tcPr>
          <w:p w:rsidR="00DC00F2" w:rsidRPr="00316422" w:rsidRDefault="00DC00F2" w:rsidP="005E4C8D">
            <w:pPr>
              <w:spacing w:after="0" w:line="240" w:lineRule="auto"/>
              <w:jc w:val="center"/>
              <w:rPr>
                <w:rFonts w:ascii="Arial Narrow" w:hAnsi="Arial Narrow" w:cs="Arial"/>
                <w:bCs/>
                <w:sz w:val="24"/>
                <w:szCs w:val="24"/>
              </w:rPr>
            </w:pPr>
          </w:p>
          <w:p w:rsidR="00DC00F2" w:rsidRPr="00316422" w:rsidRDefault="00DC00F2" w:rsidP="005E4C8D">
            <w:pPr>
              <w:spacing w:after="0" w:line="240" w:lineRule="auto"/>
              <w:jc w:val="center"/>
              <w:rPr>
                <w:rFonts w:ascii="Arial Narrow" w:hAnsi="Arial Narrow" w:cs="Arial"/>
                <w:bCs/>
                <w:sz w:val="24"/>
                <w:szCs w:val="24"/>
              </w:rPr>
            </w:pPr>
            <w:r w:rsidRPr="00316422">
              <w:rPr>
                <w:rFonts w:ascii="Arial Narrow" w:hAnsi="Arial Narrow" w:cs="Arial"/>
                <w:bCs/>
                <w:sz w:val="24"/>
                <w:szCs w:val="24"/>
              </w:rPr>
              <w:t>Tender Cost</w:t>
            </w:r>
          </w:p>
          <w:p w:rsidR="00DC00F2" w:rsidRPr="00316422" w:rsidRDefault="00DC00F2" w:rsidP="005E4C8D">
            <w:pPr>
              <w:spacing w:after="0" w:line="240" w:lineRule="auto"/>
              <w:jc w:val="center"/>
              <w:rPr>
                <w:rFonts w:ascii="Arial Narrow" w:hAnsi="Arial Narrow" w:cs="Arial"/>
                <w:bCs/>
                <w:sz w:val="24"/>
                <w:szCs w:val="24"/>
              </w:rPr>
            </w:pPr>
          </w:p>
        </w:tc>
      </w:tr>
      <w:tr w:rsidR="00DC00F2" w:rsidRPr="00316422" w:rsidTr="00316422">
        <w:trPr>
          <w:jc w:val="center"/>
        </w:trPr>
        <w:tc>
          <w:tcPr>
            <w:tcW w:w="774" w:type="dxa"/>
          </w:tcPr>
          <w:p w:rsidR="00DC00F2" w:rsidRPr="00316422" w:rsidRDefault="00DC00F2" w:rsidP="005E4C8D">
            <w:pPr>
              <w:spacing w:after="0" w:line="240" w:lineRule="auto"/>
              <w:jc w:val="both"/>
              <w:rPr>
                <w:rFonts w:ascii="Arial Narrow" w:hAnsi="Arial Narrow" w:cs="Arial"/>
                <w:bCs/>
                <w:sz w:val="24"/>
                <w:szCs w:val="24"/>
              </w:rPr>
            </w:pPr>
          </w:p>
          <w:p w:rsidR="00DC00F2" w:rsidRPr="00316422" w:rsidRDefault="00DC00F2" w:rsidP="005E4C8D">
            <w:pPr>
              <w:spacing w:after="0" w:line="240" w:lineRule="auto"/>
              <w:jc w:val="center"/>
              <w:rPr>
                <w:rFonts w:ascii="Arial Narrow" w:hAnsi="Arial Narrow" w:cs="Arial"/>
                <w:bCs/>
                <w:sz w:val="24"/>
                <w:szCs w:val="24"/>
              </w:rPr>
            </w:pPr>
            <w:r w:rsidRPr="00316422">
              <w:rPr>
                <w:rFonts w:ascii="Arial Narrow" w:hAnsi="Arial Narrow" w:cs="Arial"/>
                <w:bCs/>
                <w:sz w:val="24"/>
                <w:szCs w:val="24"/>
              </w:rPr>
              <w:t>1</w:t>
            </w:r>
          </w:p>
        </w:tc>
        <w:tc>
          <w:tcPr>
            <w:tcW w:w="3600" w:type="dxa"/>
          </w:tcPr>
          <w:p w:rsidR="00DC00F2" w:rsidRPr="00316422" w:rsidRDefault="00DC00F2" w:rsidP="005E4C8D">
            <w:pPr>
              <w:spacing w:after="0" w:line="240" w:lineRule="auto"/>
              <w:jc w:val="both"/>
              <w:rPr>
                <w:rFonts w:ascii="Arial Narrow" w:hAnsi="Arial Narrow" w:cs="Arial"/>
                <w:bCs/>
                <w:sz w:val="24"/>
                <w:szCs w:val="24"/>
              </w:rPr>
            </w:pPr>
            <w:r w:rsidRPr="00316422">
              <w:rPr>
                <w:rFonts w:ascii="Arial Narrow" w:hAnsi="Arial Narrow" w:cs="Arial"/>
                <w:bCs/>
                <w:sz w:val="24"/>
                <w:szCs w:val="24"/>
              </w:rPr>
              <w:t xml:space="preserve">Comprehensive Annual Maintenance </w:t>
            </w:r>
            <w:r w:rsidR="003E156B" w:rsidRPr="00316422">
              <w:rPr>
                <w:rFonts w:ascii="Arial Narrow" w:hAnsi="Arial Narrow" w:cs="Arial"/>
                <w:bCs/>
                <w:sz w:val="24"/>
                <w:szCs w:val="24"/>
              </w:rPr>
              <w:t xml:space="preserve">Service Contract for </w:t>
            </w:r>
            <w:r w:rsidR="004A7736" w:rsidRPr="00316422">
              <w:rPr>
                <w:rFonts w:ascii="Arial Narrow" w:hAnsi="Arial Narrow" w:cs="Arial"/>
                <w:bCs/>
                <w:sz w:val="24"/>
                <w:szCs w:val="24"/>
              </w:rPr>
              <w:t>Printer</w:t>
            </w:r>
            <w:r w:rsidR="00766D8E">
              <w:rPr>
                <w:rFonts w:ascii="Arial Narrow" w:hAnsi="Arial Narrow" w:cs="Arial"/>
                <w:bCs/>
                <w:sz w:val="24"/>
                <w:szCs w:val="24"/>
              </w:rPr>
              <w:t xml:space="preserve"> </w:t>
            </w:r>
            <w:r w:rsidR="002B5D19">
              <w:rPr>
                <w:rFonts w:ascii="Arial Narrow" w:hAnsi="Arial Narrow" w:cs="Arial"/>
                <w:bCs/>
                <w:sz w:val="24"/>
                <w:szCs w:val="24"/>
              </w:rPr>
              <w:t>&amp; Scanner</w:t>
            </w:r>
            <w:r w:rsidR="00766D8E">
              <w:rPr>
                <w:rFonts w:ascii="Arial Narrow" w:hAnsi="Arial Narrow" w:cs="Arial"/>
                <w:bCs/>
                <w:sz w:val="24"/>
                <w:szCs w:val="24"/>
              </w:rPr>
              <w:t xml:space="preserve"> </w:t>
            </w:r>
            <w:r w:rsidRPr="00316422">
              <w:rPr>
                <w:rFonts w:ascii="Arial Narrow" w:hAnsi="Arial Narrow" w:cs="Arial"/>
                <w:bCs/>
                <w:sz w:val="24"/>
                <w:szCs w:val="24"/>
              </w:rPr>
              <w:t>for the period of two years</w:t>
            </w:r>
            <w:r w:rsidR="00AE5194" w:rsidRPr="00316422">
              <w:rPr>
                <w:rFonts w:ascii="Arial Narrow" w:hAnsi="Arial Narrow" w:cs="Arial"/>
                <w:bCs/>
                <w:sz w:val="24"/>
                <w:szCs w:val="24"/>
              </w:rPr>
              <w:t xml:space="preserve"> from </w:t>
            </w:r>
            <w:r w:rsidR="00E37253">
              <w:rPr>
                <w:rFonts w:ascii="Arial Narrow" w:hAnsi="Arial Narrow" w:cs="Arial"/>
                <w:sz w:val="24"/>
                <w:szCs w:val="24"/>
              </w:rPr>
              <w:t>01/05/2022 to 30/04/2024</w:t>
            </w:r>
            <w:r w:rsidR="00704376" w:rsidRPr="00316422">
              <w:rPr>
                <w:rFonts w:ascii="Arial Narrow" w:hAnsi="Arial Narrow" w:cs="Arial"/>
                <w:sz w:val="24"/>
                <w:szCs w:val="24"/>
              </w:rPr>
              <w:t>.</w:t>
            </w:r>
          </w:p>
          <w:p w:rsidR="00DC00F2" w:rsidRPr="00316422" w:rsidRDefault="00DC00F2" w:rsidP="005E4C8D">
            <w:pPr>
              <w:spacing w:after="0" w:line="240" w:lineRule="auto"/>
              <w:jc w:val="both"/>
              <w:rPr>
                <w:rFonts w:ascii="Arial Narrow" w:hAnsi="Arial Narrow" w:cs="Arial"/>
                <w:bCs/>
                <w:sz w:val="24"/>
                <w:szCs w:val="24"/>
              </w:rPr>
            </w:pPr>
          </w:p>
        </w:tc>
        <w:tc>
          <w:tcPr>
            <w:tcW w:w="1653" w:type="dxa"/>
            <w:vAlign w:val="center"/>
          </w:tcPr>
          <w:p w:rsidR="00DC00F2" w:rsidRPr="00316422" w:rsidRDefault="00DC00F2" w:rsidP="00094D56">
            <w:pPr>
              <w:spacing w:after="0" w:line="240" w:lineRule="auto"/>
              <w:jc w:val="center"/>
              <w:rPr>
                <w:rFonts w:ascii="Arial Narrow" w:hAnsi="Arial Narrow" w:cs="Arial"/>
                <w:b/>
                <w:bCs/>
                <w:sz w:val="24"/>
                <w:szCs w:val="24"/>
              </w:rPr>
            </w:pPr>
            <w:r w:rsidRPr="00316422">
              <w:rPr>
                <w:rFonts w:ascii="Arial Narrow" w:hAnsi="Arial Narrow" w:cs="Arial"/>
                <w:b/>
                <w:bCs/>
                <w:sz w:val="24"/>
                <w:szCs w:val="24"/>
              </w:rPr>
              <w:t>Rs.</w:t>
            </w:r>
            <w:r w:rsidR="00E37253">
              <w:rPr>
                <w:rFonts w:ascii="Arial Narrow" w:hAnsi="Arial Narrow" w:cs="Arial"/>
                <w:b/>
                <w:bCs/>
                <w:sz w:val="24"/>
                <w:szCs w:val="24"/>
              </w:rPr>
              <w:t>6</w:t>
            </w:r>
            <w:r w:rsidR="00AE5194" w:rsidRPr="00316422">
              <w:rPr>
                <w:rFonts w:ascii="Arial Narrow" w:hAnsi="Arial Narrow" w:cs="Arial"/>
                <w:b/>
                <w:bCs/>
                <w:sz w:val="24"/>
                <w:szCs w:val="24"/>
              </w:rPr>
              <w:t>,</w:t>
            </w:r>
            <w:r w:rsidR="00094D56" w:rsidRPr="00316422">
              <w:rPr>
                <w:rFonts w:ascii="Arial Narrow" w:hAnsi="Arial Narrow" w:cs="Arial"/>
                <w:b/>
                <w:bCs/>
                <w:sz w:val="24"/>
                <w:szCs w:val="24"/>
              </w:rPr>
              <w:t>00</w:t>
            </w:r>
            <w:r w:rsidR="00AE5194" w:rsidRPr="00316422">
              <w:rPr>
                <w:rFonts w:ascii="Arial Narrow" w:hAnsi="Arial Narrow" w:cs="Arial"/>
                <w:b/>
                <w:bCs/>
                <w:sz w:val="24"/>
                <w:szCs w:val="24"/>
              </w:rPr>
              <w:t>,</w:t>
            </w:r>
            <w:r w:rsidR="00462E85" w:rsidRPr="00316422">
              <w:rPr>
                <w:rFonts w:ascii="Arial Narrow" w:hAnsi="Arial Narrow" w:cs="Arial"/>
                <w:b/>
                <w:bCs/>
                <w:sz w:val="24"/>
                <w:szCs w:val="24"/>
              </w:rPr>
              <w:t>000</w:t>
            </w:r>
            <w:r w:rsidRPr="00316422">
              <w:rPr>
                <w:rFonts w:ascii="Arial Narrow" w:hAnsi="Arial Narrow" w:cs="Arial"/>
                <w:b/>
                <w:bCs/>
                <w:sz w:val="24"/>
                <w:szCs w:val="24"/>
              </w:rPr>
              <w:t xml:space="preserve">/-   </w:t>
            </w:r>
          </w:p>
        </w:tc>
        <w:tc>
          <w:tcPr>
            <w:tcW w:w="1676" w:type="dxa"/>
            <w:vAlign w:val="center"/>
          </w:tcPr>
          <w:p w:rsidR="0034648D" w:rsidRPr="00316422" w:rsidRDefault="0034648D" w:rsidP="00F56BDB">
            <w:pPr>
              <w:spacing w:after="0" w:line="240" w:lineRule="auto"/>
              <w:jc w:val="center"/>
              <w:rPr>
                <w:rFonts w:ascii="Arial Narrow" w:hAnsi="Arial Narrow" w:cs="Arial"/>
                <w:b/>
                <w:bCs/>
                <w:sz w:val="24"/>
                <w:szCs w:val="24"/>
              </w:rPr>
            </w:pPr>
          </w:p>
          <w:p w:rsidR="00DC00F2" w:rsidRPr="00316422" w:rsidRDefault="00DC00F2" w:rsidP="00F56BDB">
            <w:pPr>
              <w:spacing w:after="0" w:line="240" w:lineRule="auto"/>
              <w:jc w:val="center"/>
              <w:rPr>
                <w:rFonts w:ascii="Arial Narrow" w:hAnsi="Arial Narrow" w:cs="Arial"/>
                <w:b/>
                <w:bCs/>
                <w:sz w:val="24"/>
                <w:szCs w:val="24"/>
              </w:rPr>
            </w:pPr>
            <w:r w:rsidRPr="00316422">
              <w:rPr>
                <w:rFonts w:ascii="Arial Narrow" w:hAnsi="Arial Narrow" w:cs="Arial"/>
                <w:b/>
                <w:bCs/>
                <w:sz w:val="24"/>
                <w:szCs w:val="24"/>
              </w:rPr>
              <w:t>Rs.</w:t>
            </w:r>
            <w:r w:rsidR="00E37253">
              <w:rPr>
                <w:rFonts w:ascii="Arial Narrow" w:hAnsi="Arial Narrow" w:cs="Arial"/>
                <w:b/>
                <w:bCs/>
                <w:sz w:val="24"/>
                <w:szCs w:val="24"/>
              </w:rPr>
              <w:t>12</w:t>
            </w:r>
            <w:r w:rsidR="00462E85" w:rsidRPr="00316422">
              <w:rPr>
                <w:rFonts w:ascii="Arial Narrow" w:hAnsi="Arial Narrow" w:cs="Arial"/>
                <w:b/>
                <w:bCs/>
                <w:sz w:val="24"/>
                <w:szCs w:val="24"/>
              </w:rPr>
              <w:t>000</w:t>
            </w:r>
            <w:r w:rsidRPr="00316422">
              <w:rPr>
                <w:rFonts w:ascii="Arial Narrow" w:hAnsi="Arial Narrow" w:cs="Arial"/>
                <w:b/>
                <w:bCs/>
                <w:sz w:val="24"/>
                <w:szCs w:val="24"/>
              </w:rPr>
              <w:t>/-</w:t>
            </w:r>
          </w:p>
          <w:p w:rsidR="00AE5194" w:rsidRPr="00316422" w:rsidRDefault="00AE5194" w:rsidP="00F56BDB">
            <w:pPr>
              <w:spacing w:after="0" w:line="240" w:lineRule="auto"/>
              <w:jc w:val="center"/>
              <w:rPr>
                <w:rFonts w:ascii="Arial Narrow" w:hAnsi="Arial Narrow" w:cs="Arial"/>
                <w:b/>
                <w:bCs/>
                <w:sz w:val="24"/>
                <w:szCs w:val="24"/>
              </w:rPr>
            </w:pPr>
          </w:p>
        </w:tc>
        <w:tc>
          <w:tcPr>
            <w:tcW w:w="2080" w:type="dxa"/>
            <w:vAlign w:val="center"/>
          </w:tcPr>
          <w:p w:rsidR="00DC00F2" w:rsidRPr="00316422" w:rsidRDefault="00462E85" w:rsidP="005E4C8D">
            <w:pPr>
              <w:spacing w:after="0" w:line="240" w:lineRule="auto"/>
              <w:jc w:val="center"/>
              <w:rPr>
                <w:rFonts w:ascii="Arial Narrow" w:hAnsi="Arial Narrow" w:cs="Arial"/>
                <w:b/>
                <w:bCs/>
                <w:sz w:val="24"/>
                <w:szCs w:val="24"/>
              </w:rPr>
            </w:pPr>
            <w:r w:rsidRPr="00316422">
              <w:rPr>
                <w:rFonts w:ascii="Arial Narrow" w:hAnsi="Arial Narrow" w:cs="Arial"/>
                <w:b/>
                <w:bCs/>
                <w:sz w:val="24"/>
                <w:szCs w:val="24"/>
              </w:rPr>
              <w:t>Rs. 5</w:t>
            </w:r>
            <w:r w:rsidR="00DC00F2" w:rsidRPr="00316422">
              <w:rPr>
                <w:rFonts w:ascii="Arial Narrow" w:hAnsi="Arial Narrow" w:cs="Arial"/>
                <w:b/>
                <w:bCs/>
                <w:sz w:val="24"/>
                <w:szCs w:val="24"/>
              </w:rPr>
              <w:t>00/- (Cash)</w:t>
            </w:r>
          </w:p>
        </w:tc>
      </w:tr>
    </w:tbl>
    <w:p w:rsidR="00DC00F2" w:rsidRPr="00316422" w:rsidRDefault="00DC00F2" w:rsidP="00DC00F2">
      <w:pPr>
        <w:spacing w:after="0" w:line="240" w:lineRule="auto"/>
        <w:jc w:val="both"/>
        <w:rPr>
          <w:rFonts w:ascii="Arial Narrow" w:hAnsi="Arial Narrow" w:cs="Arial"/>
          <w:sz w:val="24"/>
          <w:szCs w:val="24"/>
        </w:rPr>
      </w:pPr>
    </w:p>
    <w:p w:rsidR="00DC00F2" w:rsidRPr="00316422" w:rsidRDefault="00DC00F2" w:rsidP="00DC00F2">
      <w:pPr>
        <w:numPr>
          <w:ilvl w:val="0"/>
          <w:numId w:val="1"/>
        </w:numPr>
        <w:spacing w:after="0" w:line="240" w:lineRule="auto"/>
        <w:jc w:val="both"/>
        <w:rPr>
          <w:rFonts w:ascii="Arial Narrow" w:hAnsi="Arial Narrow" w:cs="Arial"/>
          <w:sz w:val="24"/>
          <w:szCs w:val="24"/>
        </w:rPr>
      </w:pPr>
      <w:r w:rsidRPr="00316422">
        <w:rPr>
          <w:rFonts w:ascii="Arial Narrow" w:hAnsi="Arial Narrow" w:cs="Arial"/>
          <w:bCs/>
          <w:sz w:val="24"/>
          <w:szCs w:val="24"/>
        </w:rPr>
        <w:t>Date of sale of tender documents  :</w:t>
      </w:r>
      <w:r w:rsidR="00440CA2">
        <w:rPr>
          <w:rFonts w:ascii="Arial Narrow" w:hAnsi="Arial Narrow" w:cs="Arial"/>
          <w:bCs/>
          <w:sz w:val="24"/>
          <w:szCs w:val="24"/>
        </w:rPr>
        <w:t xml:space="preserve">   F</w:t>
      </w:r>
      <w:r w:rsidRPr="00316422">
        <w:rPr>
          <w:rFonts w:ascii="Arial Narrow" w:hAnsi="Arial Narrow" w:cs="Arial"/>
          <w:bCs/>
          <w:sz w:val="24"/>
          <w:szCs w:val="24"/>
        </w:rPr>
        <w:t xml:space="preserve">rom </w:t>
      </w:r>
      <w:r w:rsidR="00462E85" w:rsidRPr="00316422">
        <w:rPr>
          <w:rFonts w:ascii="Arial Narrow" w:hAnsi="Arial Narrow" w:cs="Arial"/>
          <w:bCs/>
          <w:sz w:val="24"/>
          <w:szCs w:val="24"/>
        </w:rPr>
        <w:t>–</w:t>
      </w:r>
      <w:r w:rsidR="00440CA2">
        <w:rPr>
          <w:rFonts w:ascii="Arial Narrow" w:hAnsi="Arial Narrow" w:cs="Arial"/>
          <w:bCs/>
          <w:sz w:val="24"/>
          <w:szCs w:val="24"/>
        </w:rPr>
        <w:t xml:space="preserve"> </w:t>
      </w:r>
      <w:r w:rsidR="002450CD">
        <w:rPr>
          <w:rFonts w:ascii="Arial Narrow" w:hAnsi="Arial Narrow" w:cs="Arial"/>
          <w:bCs/>
          <w:sz w:val="24"/>
          <w:szCs w:val="24"/>
        </w:rPr>
        <w:t>01</w:t>
      </w:r>
      <w:r w:rsidR="00462E85" w:rsidRPr="00316422">
        <w:rPr>
          <w:rFonts w:ascii="Arial Narrow" w:hAnsi="Arial Narrow" w:cs="Arial"/>
          <w:bCs/>
          <w:sz w:val="24"/>
          <w:szCs w:val="24"/>
        </w:rPr>
        <w:t>.</w:t>
      </w:r>
      <w:r w:rsidR="00E37253">
        <w:rPr>
          <w:rFonts w:ascii="Arial Narrow" w:hAnsi="Arial Narrow" w:cs="Arial"/>
          <w:bCs/>
          <w:sz w:val="24"/>
          <w:szCs w:val="24"/>
        </w:rPr>
        <w:t>0</w:t>
      </w:r>
      <w:r w:rsidR="002450CD">
        <w:rPr>
          <w:rFonts w:ascii="Arial Narrow" w:hAnsi="Arial Narrow" w:cs="Arial"/>
          <w:bCs/>
          <w:sz w:val="24"/>
          <w:szCs w:val="24"/>
        </w:rPr>
        <w:t>4</w:t>
      </w:r>
      <w:r w:rsidR="00C56F15" w:rsidRPr="00316422">
        <w:rPr>
          <w:rFonts w:ascii="Arial Narrow" w:hAnsi="Arial Narrow" w:cs="Arial"/>
          <w:bCs/>
          <w:sz w:val="24"/>
          <w:szCs w:val="24"/>
        </w:rPr>
        <w:t>.20</w:t>
      </w:r>
      <w:r w:rsidR="00E37253">
        <w:rPr>
          <w:rFonts w:ascii="Arial Narrow" w:hAnsi="Arial Narrow" w:cs="Arial"/>
          <w:bCs/>
          <w:sz w:val="24"/>
          <w:szCs w:val="24"/>
        </w:rPr>
        <w:t>22</w:t>
      </w:r>
      <w:r w:rsidRPr="00316422">
        <w:rPr>
          <w:rFonts w:ascii="Arial Narrow" w:hAnsi="Arial Narrow" w:cs="Arial"/>
          <w:bCs/>
          <w:sz w:val="24"/>
          <w:szCs w:val="24"/>
        </w:rPr>
        <w:t xml:space="preserve">   to  </w:t>
      </w:r>
      <w:r w:rsidR="00E37253">
        <w:rPr>
          <w:rFonts w:ascii="Arial Narrow" w:hAnsi="Arial Narrow" w:cs="Arial"/>
          <w:bCs/>
          <w:sz w:val="24"/>
          <w:szCs w:val="24"/>
        </w:rPr>
        <w:t>16</w:t>
      </w:r>
      <w:r w:rsidR="005B7AD4" w:rsidRPr="00316422">
        <w:rPr>
          <w:rFonts w:ascii="Arial Narrow" w:hAnsi="Arial Narrow" w:cs="Arial"/>
          <w:bCs/>
          <w:sz w:val="24"/>
          <w:szCs w:val="24"/>
        </w:rPr>
        <w:t>.</w:t>
      </w:r>
      <w:r w:rsidR="00E37253">
        <w:rPr>
          <w:rFonts w:ascii="Arial Narrow" w:hAnsi="Arial Narrow" w:cs="Arial"/>
          <w:bCs/>
          <w:sz w:val="24"/>
          <w:szCs w:val="24"/>
        </w:rPr>
        <w:t>04</w:t>
      </w:r>
      <w:r w:rsidR="00C56F15" w:rsidRPr="00316422">
        <w:rPr>
          <w:rFonts w:ascii="Arial Narrow" w:hAnsi="Arial Narrow" w:cs="Arial"/>
          <w:bCs/>
          <w:sz w:val="24"/>
          <w:szCs w:val="24"/>
        </w:rPr>
        <w:t>.20</w:t>
      </w:r>
      <w:r w:rsidR="00E37253">
        <w:rPr>
          <w:rFonts w:ascii="Arial Narrow" w:hAnsi="Arial Narrow" w:cs="Arial"/>
          <w:bCs/>
          <w:sz w:val="24"/>
          <w:szCs w:val="24"/>
        </w:rPr>
        <w:t>22</w:t>
      </w:r>
    </w:p>
    <w:p w:rsidR="00DC00F2" w:rsidRPr="00316422" w:rsidRDefault="00462E85" w:rsidP="00440CA2">
      <w:pPr>
        <w:spacing w:after="0" w:line="240" w:lineRule="auto"/>
        <w:ind w:left="3960"/>
        <w:jc w:val="both"/>
        <w:rPr>
          <w:rFonts w:ascii="Arial Narrow" w:hAnsi="Arial Narrow" w:cs="Arial"/>
          <w:sz w:val="24"/>
          <w:szCs w:val="24"/>
        </w:rPr>
      </w:pPr>
      <w:r w:rsidRPr="00316422">
        <w:rPr>
          <w:rFonts w:ascii="Arial Narrow" w:hAnsi="Arial Narrow" w:cs="Arial"/>
          <w:sz w:val="24"/>
          <w:szCs w:val="24"/>
        </w:rPr>
        <w:t>Excluding</w:t>
      </w:r>
      <w:r w:rsidR="00DC00F2" w:rsidRPr="00316422">
        <w:rPr>
          <w:rFonts w:ascii="Arial Narrow" w:hAnsi="Arial Narrow" w:cs="Arial"/>
          <w:sz w:val="24"/>
          <w:szCs w:val="24"/>
        </w:rPr>
        <w:t xml:space="preserve"> Sundays </w:t>
      </w:r>
      <w:r w:rsidR="00A8478C" w:rsidRPr="00316422">
        <w:rPr>
          <w:rFonts w:ascii="Arial Narrow" w:hAnsi="Arial Narrow" w:cs="Arial"/>
          <w:sz w:val="24"/>
          <w:szCs w:val="24"/>
        </w:rPr>
        <w:t>&amp; Holidays</w:t>
      </w:r>
      <w:r w:rsidR="00DC00F2" w:rsidRPr="00316422">
        <w:rPr>
          <w:rFonts w:ascii="Arial Narrow" w:hAnsi="Arial Narrow" w:cs="Arial"/>
          <w:sz w:val="24"/>
          <w:szCs w:val="24"/>
        </w:rPr>
        <w:t>.</w:t>
      </w:r>
    </w:p>
    <w:p w:rsidR="00DC00F2" w:rsidRPr="00316422" w:rsidRDefault="00DC00F2" w:rsidP="00DC00F2">
      <w:pPr>
        <w:spacing w:after="0" w:line="240" w:lineRule="auto"/>
        <w:jc w:val="both"/>
        <w:rPr>
          <w:rFonts w:ascii="Arial Narrow" w:hAnsi="Arial Narrow" w:cs="Arial"/>
          <w:sz w:val="24"/>
          <w:szCs w:val="24"/>
        </w:rPr>
      </w:pPr>
    </w:p>
    <w:p w:rsidR="00DC00F2" w:rsidRPr="00316422" w:rsidRDefault="00DC00F2" w:rsidP="00DC00F2">
      <w:pPr>
        <w:numPr>
          <w:ilvl w:val="0"/>
          <w:numId w:val="2"/>
        </w:numPr>
        <w:spacing w:after="0" w:line="240" w:lineRule="auto"/>
        <w:jc w:val="both"/>
        <w:rPr>
          <w:rFonts w:ascii="Arial Narrow" w:hAnsi="Arial Narrow" w:cs="Arial"/>
          <w:sz w:val="24"/>
          <w:szCs w:val="24"/>
        </w:rPr>
      </w:pPr>
      <w:r w:rsidRPr="00316422">
        <w:rPr>
          <w:rFonts w:ascii="Arial Narrow" w:hAnsi="Arial Narrow" w:cs="Arial"/>
          <w:bCs/>
          <w:sz w:val="24"/>
          <w:szCs w:val="24"/>
        </w:rPr>
        <w:t xml:space="preserve">Date of submission of Tender        : on or before </w:t>
      </w:r>
      <w:r w:rsidR="00E37253">
        <w:rPr>
          <w:rFonts w:ascii="Arial Narrow" w:hAnsi="Arial Narrow" w:cs="Arial"/>
          <w:bCs/>
          <w:sz w:val="24"/>
          <w:szCs w:val="24"/>
        </w:rPr>
        <w:t>18</w:t>
      </w:r>
      <w:r w:rsidR="005B7AD4" w:rsidRPr="00316422">
        <w:rPr>
          <w:rFonts w:ascii="Arial Narrow" w:hAnsi="Arial Narrow" w:cs="Arial"/>
          <w:bCs/>
          <w:sz w:val="24"/>
          <w:szCs w:val="24"/>
        </w:rPr>
        <w:t>.</w:t>
      </w:r>
      <w:r w:rsidR="007620B2">
        <w:rPr>
          <w:rFonts w:ascii="Arial Narrow" w:hAnsi="Arial Narrow" w:cs="Arial"/>
          <w:bCs/>
          <w:sz w:val="24"/>
          <w:szCs w:val="24"/>
        </w:rPr>
        <w:t>04</w:t>
      </w:r>
      <w:r w:rsidR="00C56F15" w:rsidRPr="00316422">
        <w:rPr>
          <w:rFonts w:ascii="Arial Narrow" w:hAnsi="Arial Narrow" w:cs="Arial"/>
          <w:bCs/>
          <w:sz w:val="24"/>
          <w:szCs w:val="24"/>
        </w:rPr>
        <w:t>.20</w:t>
      </w:r>
      <w:r w:rsidR="007620B2">
        <w:rPr>
          <w:rFonts w:ascii="Arial Narrow" w:hAnsi="Arial Narrow" w:cs="Arial"/>
          <w:bCs/>
          <w:sz w:val="24"/>
          <w:szCs w:val="24"/>
        </w:rPr>
        <w:t>22</w:t>
      </w:r>
      <w:r w:rsidR="00A532C1">
        <w:rPr>
          <w:rFonts w:ascii="Arial Narrow" w:hAnsi="Arial Narrow" w:cs="Arial"/>
          <w:bCs/>
          <w:sz w:val="24"/>
          <w:szCs w:val="24"/>
        </w:rPr>
        <w:t xml:space="preserve"> </w:t>
      </w:r>
      <w:r w:rsidR="00462E85" w:rsidRPr="00316422">
        <w:rPr>
          <w:rFonts w:ascii="Arial Narrow" w:hAnsi="Arial Narrow" w:cs="Arial"/>
          <w:bCs/>
          <w:sz w:val="24"/>
          <w:szCs w:val="24"/>
        </w:rPr>
        <w:t>up</w:t>
      </w:r>
      <w:r w:rsidRPr="00316422">
        <w:rPr>
          <w:rFonts w:ascii="Arial Narrow" w:hAnsi="Arial Narrow" w:cs="Arial"/>
          <w:sz w:val="24"/>
          <w:szCs w:val="24"/>
        </w:rPr>
        <w:t xml:space="preserve">to </w:t>
      </w:r>
      <w:r w:rsidR="00CC793D" w:rsidRPr="00316422">
        <w:rPr>
          <w:rFonts w:ascii="Arial Narrow" w:hAnsi="Arial Narrow" w:cs="Arial"/>
          <w:sz w:val="24"/>
          <w:szCs w:val="24"/>
        </w:rPr>
        <w:t>0</w:t>
      </w:r>
      <w:r w:rsidR="003C2D70" w:rsidRPr="00316422">
        <w:rPr>
          <w:rFonts w:ascii="Arial Narrow" w:hAnsi="Arial Narrow" w:cs="Arial"/>
          <w:sz w:val="24"/>
          <w:szCs w:val="24"/>
        </w:rPr>
        <w:t>4</w:t>
      </w:r>
      <w:r w:rsidR="00CC793D" w:rsidRPr="00316422">
        <w:rPr>
          <w:rFonts w:ascii="Arial Narrow" w:hAnsi="Arial Narrow" w:cs="Arial"/>
          <w:sz w:val="24"/>
          <w:szCs w:val="24"/>
        </w:rPr>
        <w:t>.3</w:t>
      </w:r>
      <w:r w:rsidR="00462E85" w:rsidRPr="00316422">
        <w:rPr>
          <w:rFonts w:ascii="Arial Narrow" w:hAnsi="Arial Narrow" w:cs="Arial"/>
          <w:sz w:val="24"/>
          <w:szCs w:val="24"/>
        </w:rPr>
        <w:t>0</w:t>
      </w:r>
      <w:r w:rsidRPr="00316422">
        <w:rPr>
          <w:rFonts w:ascii="Arial Narrow" w:hAnsi="Arial Narrow" w:cs="Arial"/>
          <w:sz w:val="24"/>
          <w:szCs w:val="24"/>
        </w:rPr>
        <w:t xml:space="preserve"> p.m.</w:t>
      </w:r>
    </w:p>
    <w:p w:rsidR="00DC00F2" w:rsidRPr="00316422" w:rsidRDefault="00DC00F2" w:rsidP="00DC00F2">
      <w:pPr>
        <w:spacing w:after="0" w:line="240" w:lineRule="auto"/>
        <w:ind w:left="360"/>
        <w:jc w:val="both"/>
        <w:rPr>
          <w:rFonts w:ascii="Arial Narrow" w:hAnsi="Arial Narrow" w:cs="Arial"/>
          <w:sz w:val="24"/>
          <w:szCs w:val="24"/>
        </w:rPr>
      </w:pPr>
    </w:p>
    <w:p w:rsidR="00F56BDB" w:rsidRPr="00316422" w:rsidRDefault="00DC00F2" w:rsidP="00D02EAC">
      <w:pPr>
        <w:numPr>
          <w:ilvl w:val="0"/>
          <w:numId w:val="2"/>
        </w:numPr>
        <w:spacing w:after="0" w:line="240" w:lineRule="auto"/>
        <w:jc w:val="both"/>
        <w:rPr>
          <w:rFonts w:ascii="Arial Narrow" w:hAnsi="Arial Narrow" w:cs="Arial"/>
          <w:sz w:val="24"/>
          <w:szCs w:val="24"/>
        </w:rPr>
      </w:pPr>
      <w:r w:rsidRPr="00316422">
        <w:rPr>
          <w:rFonts w:ascii="Arial Narrow" w:hAnsi="Arial Narrow" w:cs="Arial"/>
          <w:sz w:val="24"/>
          <w:szCs w:val="24"/>
        </w:rPr>
        <w:t>Tender to be submitted to             :</w:t>
      </w:r>
      <w:r w:rsidR="00437186">
        <w:rPr>
          <w:rFonts w:ascii="Arial Narrow" w:hAnsi="Arial Narrow" w:cs="Arial"/>
          <w:sz w:val="24"/>
          <w:szCs w:val="24"/>
        </w:rPr>
        <w:t xml:space="preserve">  </w:t>
      </w:r>
      <w:r w:rsidR="00D02EAC" w:rsidRPr="00316422">
        <w:rPr>
          <w:rFonts w:ascii="Arial Narrow" w:hAnsi="Arial Narrow" w:cs="Arial"/>
          <w:sz w:val="24"/>
          <w:szCs w:val="24"/>
        </w:rPr>
        <w:t>Purchase Dept., Room No. 114, Old Bldg</w:t>
      </w:r>
      <w:r w:rsidR="00462E85" w:rsidRPr="00316422">
        <w:rPr>
          <w:rFonts w:ascii="Arial Narrow" w:hAnsi="Arial Narrow" w:cs="Arial"/>
          <w:sz w:val="24"/>
          <w:szCs w:val="24"/>
        </w:rPr>
        <w:t>.</w:t>
      </w:r>
    </w:p>
    <w:p w:rsidR="00D02EAC" w:rsidRPr="00316422" w:rsidRDefault="00D02EAC" w:rsidP="00D02EAC">
      <w:pPr>
        <w:spacing w:after="0" w:line="240" w:lineRule="auto"/>
        <w:ind w:left="720"/>
        <w:jc w:val="both"/>
        <w:rPr>
          <w:rFonts w:ascii="Arial Narrow" w:hAnsi="Arial Narrow" w:cs="Arial"/>
          <w:sz w:val="24"/>
          <w:szCs w:val="24"/>
        </w:rPr>
      </w:pPr>
      <w:r w:rsidRPr="00316422">
        <w:rPr>
          <w:rFonts w:ascii="Arial Narrow" w:hAnsi="Arial Narrow" w:cs="Arial"/>
          <w:sz w:val="24"/>
          <w:szCs w:val="24"/>
        </w:rPr>
        <w:tab/>
      </w:r>
      <w:r w:rsidRPr="00316422">
        <w:rPr>
          <w:rFonts w:ascii="Arial Narrow" w:hAnsi="Arial Narrow" w:cs="Arial"/>
          <w:sz w:val="24"/>
          <w:szCs w:val="24"/>
        </w:rPr>
        <w:tab/>
      </w:r>
      <w:r w:rsidRPr="00316422">
        <w:rPr>
          <w:rFonts w:ascii="Arial Narrow" w:hAnsi="Arial Narrow" w:cs="Arial"/>
          <w:sz w:val="24"/>
          <w:szCs w:val="24"/>
        </w:rPr>
        <w:tab/>
      </w:r>
      <w:r w:rsidRPr="00316422">
        <w:rPr>
          <w:rFonts w:ascii="Arial Narrow" w:hAnsi="Arial Narrow" w:cs="Arial"/>
          <w:sz w:val="24"/>
          <w:szCs w:val="24"/>
        </w:rPr>
        <w:tab/>
        <w:t xml:space="preserve">      Homi Bhabha Cancer Hospital, District Civil Hospital Campus,</w:t>
      </w:r>
    </w:p>
    <w:p w:rsidR="00D02EAC" w:rsidRPr="00316422" w:rsidRDefault="00D02EAC" w:rsidP="00D02EAC">
      <w:pPr>
        <w:spacing w:after="0" w:line="240" w:lineRule="auto"/>
        <w:ind w:left="2880" w:firstLine="720"/>
        <w:jc w:val="both"/>
        <w:rPr>
          <w:rFonts w:ascii="Arial Narrow" w:hAnsi="Arial Narrow" w:cs="Arial"/>
          <w:sz w:val="24"/>
          <w:szCs w:val="24"/>
        </w:rPr>
      </w:pPr>
      <w:r w:rsidRPr="00316422">
        <w:rPr>
          <w:rFonts w:ascii="Arial Narrow" w:hAnsi="Arial Narrow" w:cs="Arial"/>
          <w:sz w:val="24"/>
          <w:szCs w:val="24"/>
        </w:rPr>
        <w:t xml:space="preserve">     Sangrur, Punjab – 148 001</w:t>
      </w:r>
    </w:p>
    <w:p w:rsidR="00F56BDB" w:rsidRPr="00316422" w:rsidRDefault="00F56BDB" w:rsidP="00F56BDB">
      <w:pPr>
        <w:pStyle w:val="ListParagraph"/>
        <w:rPr>
          <w:rFonts w:ascii="Arial Narrow" w:hAnsi="Arial Narrow" w:cs="Arial"/>
        </w:rPr>
      </w:pPr>
    </w:p>
    <w:p w:rsidR="00DC00F2" w:rsidRPr="00316422" w:rsidRDefault="00DC00F2" w:rsidP="00DC00F2">
      <w:pPr>
        <w:numPr>
          <w:ilvl w:val="0"/>
          <w:numId w:val="2"/>
        </w:numPr>
        <w:spacing w:after="0" w:line="240" w:lineRule="auto"/>
        <w:jc w:val="both"/>
        <w:rPr>
          <w:rFonts w:ascii="Arial Narrow" w:hAnsi="Arial Narrow" w:cs="Arial"/>
          <w:sz w:val="24"/>
          <w:szCs w:val="24"/>
        </w:rPr>
      </w:pPr>
      <w:r w:rsidRPr="00316422">
        <w:rPr>
          <w:rFonts w:ascii="Arial Narrow" w:hAnsi="Arial Narrow" w:cs="Arial"/>
          <w:sz w:val="24"/>
          <w:szCs w:val="24"/>
        </w:rPr>
        <w:t xml:space="preserve"> Date of Tender Opening </w:t>
      </w:r>
    </w:p>
    <w:p w:rsidR="00DC00F2" w:rsidRPr="00316422" w:rsidRDefault="00DC00F2" w:rsidP="00D02EAC">
      <w:pPr>
        <w:spacing w:after="0" w:line="240" w:lineRule="auto"/>
        <w:ind w:left="720"/>
        <w:jc w:val="both"/>
        <w:rPr>
          <w:rFonts w:ascii="Arial Narrow" w:hAnsi="Arial Narrow" w:cs="Arial"/>
          <w:sz w:val="24"/>
          <w:szCs w:val="24"/>
        </w:rPr>
      </w:pPr>
      <w:r w:rsidRPr="00316422">
        <w:rPr>
          <w:rFonts w:ascii="Arial Narrow" w:hAnsi="Arial Narrow" w:cs="Arial"/>
          <w:b/>
          <w:sz w:val="24"/>
          <w:szCs w:val="24"/>
        </w:rPr>
        <w:t xml:space="preserve">(Technical Bid) </w:t>
      </w:r>
      <w:r w:rsidRPr="00316422">
        <w:rPr>
          <w:rFonts w:ascii="Arial Narrow" w:hAnsi="Arial Narrow" w:cs="Arial"/>
          <w:b/>
        </w:rPr>
        <w:t>Part ‘A’</w:t>
      </w:r>
      <w:r w:rsidRPr="00316422">
        <w:rPr>
          <w:rFonts w:ascii="Arial Narrow" w:hAnsi="Arial Narrow" w:cs="Arial"/>
          <w:sz w:val="24"/>
          <w:szCs w:val="24"/>
        </w:rPr>
        <w:t xml:space="preserve"> </w:t>
      </w:r>
      <w:r w:rsidR="0071597B">
        <w:rPr>
          <w:rFonts w:ascii="Arial Narrow" w:hAnsi="Arial Narrow" w:cs="Arial"/>
          <w:sz w:val="24"/>
          <w:szCs w:val="24"/>
        </w:rPr>
        <w:tab/>
      </w:r>
      <w:r w:rsidR="0071597B">
        <w:rPr>
          <w:rFonts w:ascii="Arial Narrow" w:hAnsi="Arial Narrow" w:cs="Arial"/>
          <w:sz w:val="24"/>
          <w:szCs w:val="24"/>
        </w:rPr>
        <w:tab/>
      </w:r>
      <w:r w:rsidRPr="00316422">
        <w:rPr>
          <w:rFonts w:ascii="Arial Narrow" w:hAnsi="Arial Narrow" w:cs="Arial"/>
          <w:sz w:val="24"/>
          <w:szCs w:val="24"/>
        </w:rPr>
        <w:t xml:space="preserve"> : on</w:t>
      </w:r>
      <w:r w:rsidR="0071597B">
        <w:rPr>
          <w:rFonts w:ascii="Arial Narrow" w:hAnsi="Arial Narrow" w:cs="Arial"/>
          <w:sz w:val="24"/>
          <w:szCs w:val="24"/>
        </w:rPr>
        <w:t xml:space="preserve"> </w:t>
      </w:r>
      <w:r w:rsidR="00E37253">
        <w:rPr>
          <w:rFonts w:ascii="Arial Narrow" w:hAnsi="Arial Narrow" w:cs="Arial"/>
          <w:sz w:val="24"/>
          <w:szCs w:val="24"/>
        </w:rPr>
        <w:t>20</w:t>
      </w:r>
      <w:r w:rsidR="005B7AD4" w:rsidRPr="00316422">
        <w:rPr>
          <w:rFonts w:ascii="Arial Narrow" w:hAnsi="Arial Narrow" w:cs="Arial"/>
          <w:sz w:val="24"/>
          <w:szCs w:val="24"/>
        </w:rPr>
        <w:t>.</w:t>
      </w:r>
      <w:r w:rsidR="00E37253">
        <w:rPr>
          <w:rFonts w:ascii="Arial Narrow" w:hAnsi="Arial Narrow" w:cs="Arial"/>
          <w:sz w:val="24"/>
          <w:szCs w:val="24"/>
        </w:rPr>
        <w:t>04</w:t>
      </w:r>
      <w:r w:rsidR="0041199E" w:rsidRPr="00316422">
        <w:rPr>
          <w:rFonts w:ascii="Arial Narrow" w:hAnsi="Arial Narrow" w:cs="Arial"/>
          <w:sz w:val="24"/>
          <w:szCs w:val="24"/>
        </w:rPr>
        <w:t>.20</w:t>
      </w:r>
      <w:r w:rsidR="007620B2">
        <w:rPr>
          <w:rFonts w:ascii="Arial Narrow" w:hAnsi="Arial Narrow" w:cs="Arial"/>
          <w:sz w:val="24"/>
          <w:szCs w:val="24"/>
        </w:rPr>
        <w:t>22</w:t>
      </w:r>
      <w:r w:rsidR="00F56BDB" w:rsidRPr="00316422">
        <w:rPr>
          <w:rFonts w:ascii="Arial Narrow" w:hAnsi="Arial Narrow" w:cs="Arial"/>
          <w:sz w:val="24"/>
          <w:szCs w:val="24"/>
        </w:rPr>
        <w:t>-</w:t>
      </w:r>
      <w:r w:rsidR="00670B76" w:rsidRPr="00316422">
        <w:rPr>
          <w:rFonts w:ascii="Arial Narrow" w:hAnsi="Arial Narrow" w:cs="Arial"/>
          <w:sz w:val="24"/>
          <w:szCs w:val="24"/>
        </w:rPr>
        <w:t>at 10</w:t>
      </w:r>
      <w:r w:rsidR="00E37253">
        <w:rPr>
          <w:rFonts w:ascii="Arial Narrow" w:hAnsi="Arial Narrow" w:cs="Arial"/>
          <w:sz w:val="24"/>
          <w:szCs w:val="24"/>
        </w:rPr>
        <w:t>:3</w:t>
      </w:r>
      <w:r w:rsidRPr="00316422">
        <w:rPr>
          <w:rFonts w:ascii="Arial Narrow" w:hAnsi="Arial Narrow" w:cs="Arial"/>
          <w:sz w:val="24"/>
          <w:szCs w:val="24"/>
        </w:rPr>
        <w:t xml:space="preserve">0 </w:t>
      </w:r>
      <w:r w:rsidR="00670B76" w:rsidRPr="00316422">
        <w:rPr>
          <w:rFonts w:ascii="Arial Narrow" w:hAnsi="Arial Narrow" w:cs="Arial"/>
          <w:sz w:val="24"/>
          <w:szCs w:val="24"/>
        </w:rPr>
        <w:t>a</w:t>
      </w:r>
      <w:r w:rsidRPr="00316422">
        <w:rPr>
          <w:rFonts w:ascii="Arial Narrow" w:hAnsi="Arial Narrow" w:cs="Arial"/>
          <w:sz w:val="24"/>
          <w:szCs w:val="24"/>
        </w:rPr>
        <w:t>.m.</w:t>
      </w:r>
      <w:r w:rsidR="00F97CFF">
        <w:rPr>
          <w:rFonts w:ascii="Arial Narrow" w:hAnsi="Arial Narrow" w:cs="Arial"/>
          <w:sz w:val="24"/>
          <w:szCs w:val="24"/>
        </w:rPr>
        <w:t xml:space="preserve"> onwards</w:t>
      </w:r>
    </w:p>
    <w:p w:rsidR="00DC00F2" w:rsidRPr="00316422" w:rsidRDefault="00DC00F2" w:rsidP="00DC00F2">
      <w:pPr>
        <w:spacing w:after="0" w:line="240" w:lineRule="auto"/>
        <w:ind w:left="720"/>
        <w:jc w:val="both"/>
        <w:rPr>
          <w:rFonts w:ascii="Arial Narrow" w:hAnsi="Arial Narrow" w:cs="Arial"/>
          <w:sz w:val="24"/>
          <w:szCs w:val="24"/>
        </w:rPr>
      </w:pPr>
    </w:p>
    <w:p w:rsidR="00DC00F2" w:rsidRPr="00316422" w:rsidRDefault="00DC00F2" w:rsidP="00DC00F2">
      <w:pPr>
        <w:spacing w:after="0" w:line="240" w:lineRule="auto"/>
        <w:jc w:val="both"/>
        <w:rPr>
          <w:rFonts w:ascii="Arial Narrow" w:hAnsi="Arial Narrow" w:cs="Arial"/>
          <w:sz w:val="24"/>
          <w:szCs w:val="24"/>
        </w:rPr>
      </w:pPr>
    </w:p>
    <w:p w:rsidR="00DC00F2" w:rsidRPr="00316422" w:rsidRDefault="00DC00F2" w:rsidP="00DC00F2">
      <w:pPr>
        <w:numPr>
          <w:ilvl w:val="0"/>
          <w:numId w:val="2"/>
        </w:numPr>
        <w:spacing w:after="0" w:line="240" w:lineRule="auto"/>
        <w:jc w:val="both"/>
        <w:rPr>
          <w:rFonts w:ascii="Arial Narrow" w:hAnsi="Arial Narrow" w:cs="Arial"/>
          <w:sz w:val="24"/>
          <w:szCs w:val="24"/>
        </w:rPr>
      </w:pPr>
      <w:r w:rsidRPr="00316422">
        <w:rPr>
          <w:rFonts w:ascii="Arial Narrow" w:hAnsi="Arial Narrow" w:cs="Arial"/>
          <w:sz w:val="24"/>
          <w:szCs w:val="24"/>
        </w:rPr>
        <w:t>Validity of Tender</w:t>
      </w:r>
      <w:r w:rsidRPr="00316422">
        <w:rPr>
          <w:rFonts w:ascii="Arial Narrow" w:hAnsi="Arial Narrow" w:cs="Arial"/>
          <w:sz w:val="24"/>
          <w:szCs w:val="24"/>
        </w:rPr>
        <w:tab/>
      </w:r>
      <w:r w:rsidR="00437186">
        <w:rPr>
          <w:rFonts w:ascii="Arial Narrow" w:hAnsi="Arial Narrow" w:cs="Arial"/>
          <w:sz w:val="24"/>
          <w:szCs w:val="24"/>
        </w:rPr>
        <w:tab/>
      </w:r>
      <w:r w:rsidRPr="00316422">
        <w:rPr>
          <w:rFonts w:ascii="Arial Narrow" w:hAnsi="Arial Narrow" w:cs="Arial"/>
          <w:sz w:val="24"/>
          <w:szCs w:val="24"/>
        </w:rPr>
        <w:t xml:space="preserve">  :</w:t>
      </w:r>
      <w:r w:rsidR="00280424" w:rsidRPr="00316422">
        <w:rPr>
          <w:rFonts w:ascii="Arial Narrow" w:hAnsi="Arial Narrow" w:cs="Arial"/>
          <w:sz w:val="24"/>
          <w:szCs w:val="24"/>
        </w:rPr>
        <w:t>9</w:t>
      </w:r>
      <w:r w:rsidR="00E0048C" w:rsidRPr="00316422">
        <w:rPr>
          <w:rFonts w:ascii="Arial Narrow" w:hAnsi="Arial Narrow" w:cs="Arial"/>
          <w:sz w:val="24"/>
          <w:szCs w:val="24"/>
        </w:rPr>
        <w:t>0  days</w:t>
      </w:r>
    </w:p>
    <w:p w:rsidR="00DC00F2" w:rsidRPr="00316422" w:rsidRDefault="00DC00F2" w:rsidP="00DC00F2">
      <w:pPr>
        <w:spacing w:after="0" w:line="240" w:lineRule="auto"/>
        <w:jc w:val="both"/>
        <w:rPr>
          <w:rFonts w:ascii="Arial Narrow" w:hAnsi="Arial Narrow" w:cs="Arial"/>
          <w:sz w:val="24"/>
          <w:szCs w:val="24"/>
        </w:rPr>
      </w:pPr>
    </w:p>
    <w:p w:rsidR="00DC00F2" w:rsidRPr="00316422" w:rsidRDefault="00DC00F2" w:rsidP="00DC00F2">
      <w:pPr>
        <w:spacing w:after="0" w:line="240" w:lineRule="auto"/>
        <w:jc w:val="both"/>
        <w:rPr>
          <w:rFonts w:ascii="Arial Narrow" w:hAnsi="Arial Narrow" w:cs="Arial"/>
          <w:sz w:val="24"/>
          <w:szCs w:val="24"/>
        </w:rPr>
      </w:pPr>
    </w:p>
    <w:p w:rsidR="00DC00F2" w:rsidRPr="00316422" w:rsidRDefault="00DC00F2" w:rsidP="00DC00F2">
      <w:pPr>
        <w:spacing w:after="0" w:line="240" w:lineRule="auto"/>
        <w:jc w:val="both"/>
        <w:rPr>
          <w:rFonts w:ascii="Arial Narrow" w:hAnsi="Arial Narrow" w:cs="Arial"/>
          <w:sz w:val="24"/>
          <w:szCs w:val="24"/>
        </w:rPr>
      </w:pPr>
      <w:r w:rsidRPr="00316422">
        <w:rPr>
          <w:rFonts w:ascii="Arial Narrow" w:hAnsi="Arial Narrow" w:cs="Arial"/>
          <w:sz w:val="24"/>
          <w:szCs w:val="24"/>
        </w:rPr>
        <w:t>Tender documents containing all the details can be obtained from the office of</w:t>
      </w:r>
      <w:r w:rsidR="00EA597E" w:rsidRPr="00316422">
        <w:rPr>
          <w:rFonts w:ascii="Arial Narrow" w:hAnsi="Arial Narrow" w:cs="Arial"/>
          <w:sz w:val="24"/>
          <w:szCs w:val="24"/>
        </w:rPr>
        <w:t xml:space="preserve"> Purchase Dept., Room No. 114, Old Bldg., Homi Bhabha Cancer Hospital, District Civil Hospital Campus, Sangrur, Punjab – 148 001.</w:t>
      </w:r>
      <w:r w:rsidRPr="00316422">
        <w:rPr>
          <w:rFonts w:ascii="Arial Narrow" w:hAnsi="Arial Narrow" w:cs="Arial"/>
          <w:sz w:val="24"/>
          <w:szCs w:val="24"/>
        </w:rPr>
        <w:t xml:space="preserve"> on all working day</w:t>
      </w:r>
      <w:r w:rsidR="008D1B1A" w:rsidRPr="00316422">
        <w:rPr>
          <w:rFonts w:ascii="Arial Narrow" w:hAnsi="Arial Narrow" w:cs="Arial"/>
          <w:sz w:val="24"/>
          <w:szCs w:val="24"/>
        </w:rPr>
        <w:t>s from Monday to Saturday</w:t>
      </w:r>
      <w:r w:rsidR="00280424" w:rsidRPr="00316422">
        <w:rPr>
          <w:rFonts w:ascii="Arial Narrow" w:hAnsi="Arial Narrow" w:cs="Arial"/>
          <w:sz w:val="24"/>
          <w:szCs w:val="24"/>
        </w:rPr>
        <w:t xml:space="preserve"> between 10.00 a.m. to 04</w:t>
      </w:r>
      <w:r w:rsidRPr="00316422">
        <w:rPr>
          <w:rFonts w:ascii="Arial Narrow" w:hAnsi="Arial Narrow" w:cs="Arial"/>
          <w:sz w:val="24"/>
          <w:szCs w:val="24"/>
        </w:rPr>
        <w:t xml:space="preserve">.00 p.m. </w:t>
      </w:r>
      <w:r w:rsidR="008D1B1A" w:rsidRPr="00316422">
        <w:rPr>
          <w:rFonts w:ascii="Arial Narrow" w:hAnsi="Arial Narrow" w:cs="Arial"/>
          <w:sz w:val="24"/>
          <w:szCs w:val="24"/>
        </w:rPr>
        <w:t>except</w:t>
      </w:r>
      <w:r w:rsidR="00FF5358" w:rsidRPr="00316422">
        <w:rPr>
          <w:rFonts w:ascii="Arial Narrow" w:hAnsi="Arial Narrow" w:cs="Arial"/>
          <w:sz w:val="24"/>
          <w:szCs w:val="24"/>
        </w:rPr>
        <w:t xml:space="preserve"> Sunday &amp; H</w:t>
      </w:r>
      <w:r w:rsidRPr="00316422">
        <w:rPr>
          <w:rFonts w:ascii="Arial Narrow" w:hAnsi="Arial Narrow" w:cs="Arial"/>
          <w:sz w:val="24"/>
          <w:szCs w:val="24"/>
        </w:rPr>
        <w:t>olidays on the payment of Rs.500/- (Rupees Five Hundred Only) by Cash (non</w:t>
      </w:r>
      <w:r w:rsidR="00E37253">
        <w:rPr>
          <w:rFonts w:ascii="Arial Narrow" w:hAnsi="Arial Narrow" w:cs="Arial"/>
          <w:sz w:val="24"/>
          <w:szCs w:val="24"/>
        </w:rPr>
        <w:t>-</w:t>
      </w:r>
      <w:r w:rsidRPr="00316422">
        <w:rPr>
          <w:rFonts w:ascii="Arial Narrow" w:hAnsi="Arial Narrow" w:cs="Arial"/>
          <w:sz w:val="24"/>
          <w:szCs w:val="24"/>
        </w:rPr>
        <w:t xml:space="preserve">refundable) at our Cash Counter </w:t>
      </w:r>
      <w:r w:rsidR="008D1B1A" w:rsidRPr="00316422">
        <w:rPr>
          <w:rFonts w:ascii="Arial Narrow" w:hAnsi="Arial Narrow" w:cs="Arial"/>
          <w:sz w:val="24"/>
          <w:szCs w:val="24"/>
        </w:rPr>
        <w:t>(HBCH,Sangrur)</w:t>
      </w:r>
      <w:r w:rsidRPr="00316422">
        <w:rPr>
          <w:rFonts w:ascii="Arial Narrow" w:hAnsi="Arial Narrow" w:cs="Arial"/>
          <w:sz w:val="24"/>
          <w:szCs w:val="24"/>
        </w:rPr>
        <w:t>. Also</w:t>
      </w:r>
      <w:r w:rsidR="00E37253">
        <w:rPr>
          <w:rFonts w:ascii="Arial Narrow" w:hAnsi="Arial Narrow" w:cs="Arial"/>
          <w:sz w:val="24"/>
          <w:szCs w:val="24"/>
        </w:rPr>
        <w:t>,</w:t>
      </w:r>
      <w:r w:rsidRPr="00316422">
        <w:rPr>
          <w:rFonts w:ascii="Arial Narrow" w:hAnsi="Arial Narrow" w:cs="Arial"/>
          <w:sz w:val="24"/>
          <w:szCs w:val="24"/>
        </w:rPr>
        <w:t xml:space="preserve"> tender document downloaded from website has to pay Rs. 500/- (Rupe</w:t>
      </w:r>
      <w:r w:rsidR="008D1B1A" w:rsidRPr="00316422">
        <w:rPr>
          <w:rFonts w:ascii="Arial Narrow" w:hAnsi="Arial Narrow" w:cs="Arial"/>
          <w:sz w:val="24"/>
          <w:szCs w:val="24"/>
        </w:rPr>
        <w:t>es Five Hundred Only) in cash</w:t>
      </w:r>
      <w:r w:rsidR="00F346EC" w:rsidRPr="00316422">
        <w:rPr>
          <w:rFonts w:ascii="Arial Narrow" w:hAnsi="Arial Narrow" w:cs="Arial"/>
          <w:sz w:val="24"/>
          <w:szCs w:val="24"/>
        </w:rPr>
        <w:t xml:space="preserve">) </w:t>
      </w:r>
      <w:r w:rsidR="00434E79" w:rsidRPr="00316422">
        <w:rPr>
          <w:rFonts w:ascii="Arial Narrow" w:hAnsi="Arial Narrow" w:cs="Arial"/>
          <w:sz w:val="24"/>
          <w:szCs w:val="24"/>
        </w:rPr>
        <w:t>at our Cash Counter (HBCH,Sangrur).</w:t>
      </w:r>
      <w:r w:rsidRPr="00316422">
        <w:rPr>
          <w:rFonts w:ascii="Arial Narrow" w:hAnsi="Arial Narrow" w:cs="Arial"/>
          <w:sz w:val="24"/>
          <w:szCs w:val="24"/>
        </w:rPr>
        <w:t>Cash Receipt need to be produce</w:t>
      </w:r>
      <w:r w:rsidR="00CB01CD" w:rsidRPr="00316422">
        <w:rPr>
          <w:rFonts w:ascii="Arial Narrow" w:hAnsi="Arial Narrow" w:cs="Arial"/>
          <w:sz w:val="24"/>
          <w:szCs w:val="24"/>
        </w:rPr>
        <w:t>d</w:t>
      </w:r>
      <w:r w:rsidRPr="00316422">
        <w:rPr>
          <w:rFonts w:ascii="Arial Narrow" w:hAnsi="Arial Narrow" w:cs="Arial"/>
          <w:sz w:val="24"/>
          <w:szCs w:val="24"/>
        </w:rPr>
        <w:t xml:space="preserve"> to </w:t>
      </w:r>
      <w:r w:rsidR="00EA597E" w:rsidRPr="00316422">
        <w:rPr>
          <w:rFonts w:ascii="Arial Narrow" w:hAnsi="Arial Narrow" w:cs="Arial"/>
          <w:sz w:val="24"/>
          <w:szCs w:val="24"/>
        </w:rPr>
        <w:t xml:space="preserve">Purchase Dept., </w:t>
      </w:r>
      <w:r w:rsidRPr="00316422">
        <w:rPr>
          <w:rFonts w:ascii="Arial Narrow" w:hAnsi="Arial Narrow" w:cs="Arial"/>
          <w:sz w:val="24"/>
          <w:szCs w:val="24"/>
        </w:rPr>
        <w:t>for obtaining tender documents. Whereas, for download of tender document, cash receipt of Rs. 500/- is to be shown at the time of submitting tender. In case the last date of sale and / or the date of receipt and opening of tender is declared as Holiday, the respective dates shall be treated as postponed to the next working day, correspondingly.</w:t>
      </w:r>
    </w:p>
    <w:p w:rsidR="00DC00F2" w:rsidRPr="00316422" w:rsidRDefault="00DC00F2" w:rsidP="00DC00F2">
      <w:pPr>
        <w:spacing w:after="0" w:line="240" w:lineRule="auto"/>
        <w:ind w:firstLine="720"/>
        <w:jc w:val="right"/>
        <w:rPr>
          <w:rFonts w:ascii="Arial Narrow" w:hAnsi="Arial Narrow" w:cs="Arial"/>
          <w:bCs/>
          <w:sz w:val="24"/>
          <w:szCs w:val="24"/>
          <w:u w:val="single"/>
        </w:rPr>
      </w:pPr>
      <w:r w:rsidRPr="00316422">
        <w:rPr>
          <w:rFonts w:ascii="Arial Narrow" w:hAnsi="Arial Narrow" w:cs="Arial"/>
          <w:bCs/>
          <w:sz w:val="24"/>
          <w:szCs w:val="24"/>
          <w:u w:val="single"/>
        </w:rPr>
        <w:t>..1</w:t>
      </w:r>
    </w:p>
    <w:p w:rsidR="00DC00F2" w:rsidRPr="00316422" w:rsidRDefault="00DC00F2" w:rsidP="00DC00F2">
      <w:pPr>
        <w:spacing w:after="0" w:line="240" w:lineRule="auto"/>
        <w:ind w:firstLine="720"/>
        <w:jc w:val="center"/>
        <w:rPr>
          <w:rFonts w:ascii="Arial Narrow" w:hAnsi="Arial Narrow" w:cs="Arial"/>
          <w:bCs/>
          <w:sz w:val="24"/>
          <w:szCs w:val="24"/>
          <w:u w:val="single"/>
        </w:rPr>
      </w:pPr>
    </w:p>
    <w:p w:rsidR="00DC00F2" w:rsidRPr="00316422" w:rsidRDefault="00DC00F2" w:rsidP="00DC00F2">
      <w:pPr>
        <w:spacing w:after="0" w:line="240" w:lineRule="auto"/>
        <w:ind w:firstLine="720"/>
        <w:jc w:val="center"/>
        <w:rPr>
          <w:rFonts w:ascii="Arial Narrow" w:hAnsi="Arial Narrow" w:cs="Arial"/>
          <w:bCs/>
          <w:sz w:val="24"/>
          <w:szCs w:val="24"/>
          <w:u w:val="single"/>
        </w:rPr>
      </w:pPr>
    </w:p>
    <w:p w:rsidR="008919DB" w:rsidRPr="00316422" w:rsidRDefault="008919DB" w:rsidP="00DC00F2">
      <w:pPr>
        <w:spacing w:after="0" w:line="240" w:lineRule="auto"/>
        <w:ind w:firstLine="720"/>
        <w:jc w:val="center"/>
        <w:rPr>
          <w:rFonts w:ascii="Arial Narrow" w:hAnsi="Arial Narrow" w:cs="Arial"/>
          <w:bCs/>
          <w:sz w:val="24"/>
          <w:szCs w:val="24"/>
          <w:u w:val="single"/>
        </w:rPr>
      </w:pPr>
    </w:p>
    <w:p w:rsidR="008919DB" w:rsidRPr="00316422" w:rsidRDefault="008919DB" w:rsidP="00DC00F2">
      <w:pPr>
        <w:spacing w:after="0" w:line="240" w:lineRule="auto"/>
        <w:ind w:firstLine="720"/>
        <w:jc w:val="center"/>
        <w:rPr>
          <w:rFonts w:ascii="Arial Narrow" w:hAnsi="Arial Narrow" w:cs="Arial"/>
          <w:bCs/>
          <w:sz w:val="24"/>
          <w:szCs w:val="24"/>
          <w:u w:val="single"/>
        </w:rPr>
      </w:pPr>
    </w:p>
    <w:p w:rsidR="001D5C3F" w:rsidRPr="00316422" w:rsidRDefault="001D5C3F" w:rsidP="00DC00F2">
      <w:pPr>
        <w:spacing w:after="0" w:line="240" w:lineRule="auto"/>
        <w:ind w:firstLine="720"/>
        <w:jc w:val="center"/>
        <w:rPr>
          <w:rFonts w:ascii="Arial Narrow" w:hAnsi="Arial Narrow" w:cs="Arial"/>
          <w:bCs/>
          <w:sz w:val="24"/>
          <w:szCs w:val="24"/>
          <w:u w:val="single"/>
        </w:rPr>
      </w:pPr>
    </w:p>
    <w:p w:rsidR="001D5C3F" w:rsidRPr="00316422" w:rsidRDefault="001D5C3F" w:rsidP="00DC00F2">
      <w:pPr>
        <w:spacing w:after="0" w:line="240" w:lineRule="auto"/>
        <w:ind w:firstLine="720"/>
        <w:jc w:val="center"/>
        <w:rPr>
          <w:rFonts w:ascii="Arial Narrow" w:hAnsi="Arial Narrow" w:cs="Arial"/>
          <w:bCs/>
          <w:sz w:val="24"/>
          <w:szCs w:val="24"/>
          <w:u w:val="single"/>
        </w:rPr>
      </w:pPr>
    </w:p>
    <w:p w:rsidR="00DC00F2" w:rsidRDefault="00434E79" w:rsidP="00DC00F2">
      <w:pPr>
        <w:spacing w:after="0" w:line="240" w:lineRule="auto"/>
        <w:ind w:firstLine="720"/>
        <w:jc w:val="center"/>
        <w:rPr>
          <w:rFonts w:ascii="Arial Narrow" w:hAnsi="Arial Narrow" w:cs="Arial"/>
          <w:bCs/>
          <w:sz w:val="24"/>
          <w:szCs w:val="24"/>
          <w:u w:val="single"/>
        </w:rPr>
      </w:pPr>
      <w:r w:rsidRPr="00A27C92">
        <w:rPr>
          <w:rFonts w:ascii="Arial Narrow" w:hAnsi="Arial Narrow" w:cs="Arial"/>
          <w:bCs/>
          <w:sz w:val="24"/>
          <w:szCs w:val="24"/>
          <w:u w:val="single"/>
        </w:rPr>
        <w:t>(1</w:t>
      </w:r>
      <w:r w:rsidR="00DC00F2" w:rsidRPr="00A27C92">
        <w:rPr>
          <w:rFonts w:ascii="Arial Narrow" w:hAnsi="Arial Narrow" w:cs="Arial"/>
          <w:bCs/>
          <w:sz w:val="24"/>
          <w:szCs w:val="24"/>
          <w:u w:val="single"/>
        </w:rPr>
        <w:t>)</w:t>
      </w:r>
    </w:p>
    <w:p w:rsidR="00FB779C" w:rsidRPr="00A27C92" w:rsidRDefault="00FB779C" w:rsidP="00DC00F2">
      <w:pPr>
        <w:spacing w:after="0" w:line="240" w:lineRule="auto"/>
        <w:ind w:firstLine="720"/>
        <w:jc w:val="center"/>
        <w:rPr>
          <w:rFonts w:ascii="Arial Narrow" w:hAnsi="Arial Narrow" w:cs="Arial"/>
          <w:bCs/>
          <w:sz w:val="24"/>
          <w:szCs w:val="24"/>
          <w:u w:val="single"/>
        </w:rPr>
      </w:pPr>
    </w:p>
    <w:p w:rsidR="00DC00F2" w:rsidRPr="00A27C92" w:rsidRDefault="00DC00F2" w:rsidP="00DC00F2">
      <w:pPr>
        <w:spacing w:after="0" w:line="240" w:lineRule="auto"/>
        <w:ind w:firstLine="720"/>
        <w:jc w:val="both"/>
        <w:rPr>
          <w:rFonts w:ascii="Arial Narrow" w:hAnsi="Arial Narrow" w:cs="Arial"/>
          <w:b/>
          <w:bCs/>
          <w:sz w:val="24"/>
          <w:szCs w:val="24"/>
          <w:u w:val="single"/>
        </w:rPr>
      </w:pPr>
      <w:r w:rsidRPr="00A27C92">
        <w:rPr>
          <w:rFonts w:ascii="Arial Narrow" w:hAnsi="Arial Narrow" w:cs="Arial"/>
          <w:b/>
          <w:bCs/>
          <w:sz w:val="24"/>
          <w:szCs w:val="24"/>
          <w:u w:val="single"/>
        </w:rPr>
        <w:t>Any bidder fulfilling the following condition can collect / download the tender documents and can bid for it. However, this fulfillment will be verified during technical evaluation. If any bidder found not fulfilling condition mentioned below, will be rejected during technical evaluation.</w:t>
      </w:r>
    </w:p>
    <w:p w:rsidR="00DC00F2" w:rsidRPr="00A27C92" w:rsidRDefault="00DC00F2" w:rsidP="00DC00F2">
      <w:pPr>
        <w:spacing w:after="0" w:line="240" w:lineRule="auto"/>
        <w:ind w:firstLine="360"/>
        <w:jc w:val="both"/>
        <w:rPr>
          <w:rFonts w:ascii="Arial Narrow" w:hAnsi="Arial Narrow" w:cs="Arial"/>
          <w:b/>
          <w:bCs/>
          <w:sz w:val="24"/>
          <w:szCs w:val="24"/>
          <w:u w:val="single"/>
        </w:rPr>
      </w:pPr>
    </w:p>
    <w:p w:rsidR="00DC00F2" w:rsidRPr="00A27C92" w:rsidRDefault="008D1B1A" w:rsidP="00DC00F2">
      <w:pPr>
        <w:numPr>
          <w:ilvl w:val="0"/>
          <w:numId w:val="4"/>
        </w:numPr>
        <w:spacing w:after="0" w:line="240" w:lineRule="auto"/>
        <w:jc w:val="both"/>
        <w:rPr>
          <w:rFonts w:ascii="Arial Narrow" w:hAnsi="Arial Narrow" w:cs="Arial"/>
          <w:sz w:val="24"/>
          <w:szCs w:val="24"/>
        </w:rPr>
      </w:pPr>
      <w:r w:rsidRPr="00A27C92">
        <w:rPr>
          <w:rFonts w:ascii="Arial Narrow" w:hAnsi="Arial Narrow" w:cs="Arial"/>
          <w:sz w:val="24"/>
          <w:szCs w:val="24"/>
        </w:rPr>
        <w:t>Vendor should have at least 2</w:t>
      </w:r>
      <w:r w:rsidR="00DC00F2" w:rsidRPr="00A27C92">
        <w:rPr>
          <w:rFonts w:ascii="Arial Narrow" w:hAnsi="Arial Narrow" w:cs="Arial"/>
          <w:sz w:val="24"/>
          <w:szCs w:val="24"/>
        </w:rPr>
        <w:t xml:space="preserve"> years of exper</w:t>
      </w:r>
      <w:r w:rsidR="00E727FB" w:rsidRPr="00A27C92">
        <w:rPr>
          <w:rFonts w:ascii="Arial Narrow" w:hAnsi="Arial Narrow" w:cs="Arial"/>
          <w:sz w:val="24"/>
          <w:szCs w:val="24"/>
        </w:rPr>
        <w:t xml:space="preserve">ience in providing </w:t>
      </w:r>
      <w:r w:rsidR="00AE5194" w:rsidRPr="00A27C92">
        <w:rPr>
          <w:rFonts w:ascii="Arial Narrow" w:hAnsi="Arial Narrow" w:cs="Arial"/>
          <w:sz w:val="24"/>
          <w:szCs w:val="24"/>
        </w:rPr>
        <w:t>C</w:t>
      </w:r>
      <w:r w:rsidR="00E727FB" w:rsidRPr="00A27C92">
        <w:rPr>
          <w:rFonts w:ascii="Arial Narrow" w:hAnsi="Arial Narrow" w:cs="Arial"/>
          <w:sz w:val="24"/>
          <w:szCs w:val="24"/>
        </w:rPr>
        <w:t>MC services.</w:t>
      </w:r>
    </w:p>
    <w:p w:rsidR="00DC00F2" w:rsidRPr="00A27C92" w:rsidRDefault="00DC00F2" w:rsidP="00DC00F2">
      <w:pPr>
        <w:spacing w:after="0" w:line="240" w:lineRule="auto"/>
        <w:jc w:val="both"/>
        <w:rPr>
          <w:rFonts w:ascii="Arial Narrow" w:hAnsi="Arial Narrow" w:cs="Arial"/>
          <w:sz w:val="16"/>
          <w:szCs w:val="16"/>
        </w:rPr>
      </w:pPr>
    </w:p>
    <w:p w:rsidR="00DC00F2" w:rsidRPr="00A27C92" w:rsidRDefault="00DC00F2" w:rsidP="00DC00F2">
      <w:pPr>
        <w:numPr>
          <w:ilvl w:val="0"/>
          <w:numId w:val="4"/>
        </w:numPr>
        <w:spacing w:after="0" w:line="240" w:lineRule="auto"/>
        <w:jc w:val="both"/>
        <w:rPr>
          <w:rFonts w:ascii="Arial Narrow" w:hAnsi="Arial Narrow" w:cs="Arial"/>
          <w:sz w:val="24"/>
          <w:szCs w:val="24"/>
        </w:rPr>
      </w:pPr>
      <w:r w:rsidRPr="00A27C92">
        <w:rPr>
          <w:rFonts w:ascii="Arial Narrow" w:hAnsi="Arial Narrow" w:cs="Arial"/>
          <w:sz w:val="24"/>
          <w:szCs w:val="24"/>
        </w:rPr>
        <w:t>Engineers should be permanent employees of vendor and not from any franchisee of the vendor.</w:t>
      </w:r>
    </w:p>
    <w:p w:rsidR="00DC00F2" w:rsidRPr="00A27C92" w:rsidRDefault="00DC00F2" w:rsidP="00DC00F2">
      <w:pPr>
        <w:spacing w:after="0" w:line="240" w:lineRule="auto"/>
        <w:jc w:val="both"/>
        <w:rPr>
          <w:rFonts w:ascii="Arial Narrow" w:hAnsi="Arial Narrow" w:cs="Arial"/>
          <w:sz w:val="16"/>
          <w:szCs w:val="16"/>
        </w:rPr>
      </w:pPr>
    </w:p>
    <w:p w:rsidR="00DC00F2" w:rsidRPr="00C527FD" w:rsidRDefault="00DC00F2" w:rsidP="00DC00F2">
      <w:pPr>
        <w:numPr>
          <w:ilvl w:val="0"/>
          <w:numId w:val="4"/>
        </w:numPr>
        <w:spacing w:after="0" w:line="240" w:lineRule="auto"/>
        <w:jc w:val="both"/>
        <w:rPr>
          <w:rFonts w:ascii="Arial Narrow" w:hAnsi="Arial Narrow" w:cs="Arial"/>
          <w:sz w:val="16"/>
          <w:szCs w:val="16"/>
        </w:rPr>
      </w:pPr>
      <w:r w:rsidRPr="00C527FD">
        <w:rPr>
          <w:rFonts w:ascii="Arial Narrow" w:hAnsi="Arial Narrow" w:cs="Arial"/>
          <w:sz w:val="24"/>
          <w:szCs w:val="24"/>
        </w:rPr>
        <w:t>Vendor should have making profit f</w:t>
      </w:r>
      <w:r w:rsidR="008D1B1A" w:rsidRPr="00C527FD">
        <w:rPr>
          <w:rFonts w:ascii="Arial Narrow" w:hAnsi="Arial Narrow" w:cs="Arial"/>
          <w:sz w:val="24"/>
          <w:szCs w:val="24"/>
        </w:rPr>
        <w:t>or last</w:t>
      </w:r>
      <w:r w:rsidR="00E727FB" w:rsidRPr="00C527FD">
        <w:rPr>
          <w:rFonts w:ascii="Arial Narrow" w:hAnsi="Arial Narrow" w:cs="Arial"/>
          <w:sz w:val="24"/>
          <w:szCs w:val="24"/>
        </w:rPr>
        <w:t xml:space="preserve"> 2</w:t>
      </w:r>
      <w:r w:rsidRPr="00C527FD">
        <w:rPr>
          <w:rFonts w:ascii="Arial Narrow" w:hAnsi="Arial Narrow" w:cs="Arial"/>
          <w:sz w:val="24"/>
          <w:szCs w:val="24"/>
        </w:rPr>
        <w:t xml:space="preserve"> years and total turnover of the f</w:t>
      </w:r>
      <w:r w:rsidR="008D1B1A" w:rsidRPr="00C527FD">
        <w:rPr>
          <w:rFonts w:ascii="Arial Narrow" w:hAnsi="Arial Narrow" w:cs="Arial"/>
          <w:sz w:val="24"/>
          <w:szCs w:val="24"/>
        </w:rPr>
        <w:t>ir</w:t>
      </w:r>
      <w:r w:rsidR="00560A4D">
        <w:rPr>
          <w:rFonts w:ascii="Arial Narrow" w:hAnsi="Arial Narrow" w:cs="Arial"/>
          <w:sz w:val="24"/>
          <w:szCs w:val="24"/>
        </w:rPr>
        <w:t xml:space="preserve">m should be minimum of rupees </w:t>
      </w:r>
      <w:r w:rsidR="00CC793D">
        <w:rPr>
          <w:rFonts w:ascii="Arial Narrow" w:hAnsi="Arial Narrow" w:cs="Arial"/>
          <w:sz w:val="24"/>
          <w:szCs w:val="24"/>
        </w:rPr>
        <w:t>2</w:t>
      </w:r>
      <w:r w:rsidR="00744A40">
        <w:rPr>
          <w:rFonts w:ascii="Arial Narrow" w:hAnsi="Arial Narrow" w:cs="Arial"/>
          <w:sz w:val="24"/>
          <w:szCs w:val="24"/>
        </w:rPr>
        <w:t>0</w:t>
      </w:r>
      <w:r w:rsidR="008D1B1A" w:rsidRPr="00C527FD">
        <w:rPr>
          <w:rFonts w:ascii="Arial Narrow" w:hAnsi="Arial Narrow" w:cs="Arial"/>
          <w:sz w:val="24"/>
          <w:szCs w:val="24"/>
        </w:rPr>
        <w:t xml:space="preserve"> lakh</w:t>
      </w:r>
      <w:r w:rsidRPr="00C527FD">
        <w:rPr>
          <w:rFonts w:ascii="Arial Narrow" w:hAnsi="Arial Narrow" w:cs="Arial"/>
          <w:sz w:val="24"/>
          <w:szCs w:val="24"/>
        </w:rPr>
        <w:t xml:space="preserve"> for each year.  Audited Balance Sheet &amp; Profit &amp; Loss Account (</w:t>
      </w:r>
      <w:r w:rsidR="00E727FB" w:rsidRPr="00C527FD">
        <w:rPr>
          <w:rFonts w:ascii="Arial Narrow" w:hAnsi="Arial Narrow" w:cs="Arial"/>
          <w:sz w:val="24"/>
          <w:szCs w:val="24"/>
        </w:rPr>
        <w:t>amount in Rupees) for last two</w:t>
      </w:r>
      <w:r w:rsidRPr="00C527FD">
        <w:rPr>
          <w:rFonts w:ascii="Arial Narrow" w:hAnsi="Arial Narrow" w:cs="Arial"/>
          <w:sz w:val="24"/>
          <w:szCs w:val="24"/>
        </w:rPr>
        <w:t xml:space="preserve"> years should be submitted.</w:t>
      </w:r>
    </w:p>
    <w:p w:rsidR="00DC00F2" w:rsidRPr="00A27C92" w:rsidRDefault="00DC00F2" w:rsidP="00DC00F2">
      <w:pPr>
        <w:spacing w:after="0" w:line="240" w:lineRule="auto"/>
        <w:ind w:left="360"/>
        <w:jc w:val="both"/>
        <w:rPr>
          <w:rFonts w:ascii="Arial Narrow" w:hAnsi="Arial Narrow" w:cs="Arial"/>
          <w:sz w:val="16"/>
          <w:szCs w:val="16"/>
        </w:rPr>
      </w:pPr>
    </w:p>
    <w:p w:rsidR="00DC00F2" w:rsidRPr="00A27C92" w:rsidRDefault="00DC00F2" w:rsidP="00DC00F2">
      <w:pPr>
        <w:spacing w:after="0" w:line="240" w:lineRule="auto"/>
        <w:jc w:val="both"/>
        <w:outlineLvl w:val="0"/>
        <w:rPr>
          <w:rFonts w:ascii="Arial Narrow" w:hAnsi="Arial Narrow" w:cs="Arial"/>
          <w:sz w:val="32"/>
          <w:szCs w:val="32"/>
        </w:rPr>
      </w:pPr>
      <w:r w:rsidRPr="00A27C92">
        <w:rPr>
          <w:rFonts w:ascii="Arial Narrow" w:hAnsi="Arial Narrow" w:cs="Arial"/>
          <w:sz w:val="24"/>
          <w:szCs w:val="24"/>
        </w:rPr>
        <w:t>Tender shall be quote as per our requirements &amp; schedule of quantitiesin the enclosed schedule only.</w:t>
      </w:r>
    </w:p>
    <w:p w:rsidR="00DC00F2" w:rsidRPr="00A27C92" w:rsidRDefault="00DC00F2" w:rsidP="00DC00F2">
      <w:pPr>
        <w:spacing w:after="0" w:line="240" w:lineRule="auto"/>
        <w:jc w:val="both"/>
        <w:rPr>
          <w:rFonts w:ascii="Arial Narrow" w:hAnsi="Arial Narrow" w:cs="Arial"/>
          <w:sz w:val="16"/>
          <w:szCs w:val="16"/>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b/>
          <w:sz w:val="24"/>
          <w:szCs w:val="24"/>
        </w:rPr>
        <w:t>Part ‘B’</w:t>
      </w:r>
      <w:r w:rsidRPr="00A27C92">
        <w:rPr>
          <w:rFonts w:ascii="Arial Narrow" w:hAnsi="Arial Narrow" w:cs="Arial"/>
          <w:sz w:val="24"/>
          <w:szCs w:val="24"/>
        </w:rPr>
        <w:t xml:space="preserve"> Containing financial bid of tender will be opened at a later. The date of opening of Financial Bid (</w:t>
      </w:r>
      <w:r w:rsidRPr="00A27C92">
        <w:rPr>
          <w:rFonts w:ascii="Arial Narrow" w:hAnsi="Arial Narrow" w:cs="Arial"/>
          <w:b/>
          <w:sz w:val="24"/>
          <w:szCs w:val="24"/>
        </w:rPr>
        <w:t xml:space="preserve">Part ‘B’) </w:t>
      </w:r>
      <w:r w:rsidRPr="00A27C92">
        <w:rPr>
          <w:rFonts w:ascii="Arial Narrow" w:hAnsi="Arial Narrow" w:cs="Arial"/>
          <w:sz w:val="24"/>
          <w:szCs w:val="24"/>
        </w:rPr>
        <w:t xml:space="preserve">of tender will be communicated to successful </w:t>
      </w:r>
      <w:r w:rsidR="00E727FB" w:rsidRPr="00A27C92">
        <w:rPr>
          <w:rFonts w:ascii="Arial Narrow" w:hAnsi="Arial Narrow" w:cs="Arial"/>
          <w:sz w:val="24"/>
          <w:szCs w:val="24"/>
        </w:rPr>
        <w:t xml:space="preserve">person </w:t>
      </w:r>
      <w:r w:rsidRPr="00A27C92">
        <w:rPr>
          <w:rFonts w:ascii="Arial Narrow" w:hAnsi="Arial Narrow" w:cs="Arial"/>
          <w:sz w:val="24"/>
          <w:szCs w:val="24"/>
        </w:rPr>
        <w:t>who are technically qualified.</w:t>
      </w:r>
    </w:p>
    <w:p w:rsidR="00DC00F2" w:rsidRPr="00A27C92" w:rsidRDefault="00DC00F2" w:rsidP="00DC00F2">
      <w:pPr>
        <w:spacing w:after="0" w:line="240" w:lineRule="auto"/>
        <w:jc w:val="both"/>
        <w:rPr>
          <w:rFonts w:ascii="Arial Narrow" w:hAnsi="Arial Narrow" w:cs="Arial"/>
          <w:sz w:val="16"/>
          <w:szCs w:val="16"/>
        </w:rPr>
      </w:pPr>
    </w:p>
    <w:p w:rsidR="00DC00F2" w:rsidRPr="00A27C92" w:rsidRDefault="00DC00F2" w:rsidP="00DC00F2">
      <w:pPr>
        <w:spacing w:after="0" w:line="240" w:lineRule="auto"/>
        <w:jc w:val="both"/>
        <w:outlineLvl w:val="0"/>
        <w:rPr>
          <w:rFonts w:ascii="Arial Narrow" w:hAnsi="Arial Narrow" w:cs="Arial"/>
          <w:sz w:val="32"/>
          <w:szCs w:val="32"/>
        </w:rPr>
      </w:pPr>
      <w:r w:rsidRPr="00A27C92">
        <w:rPr>
          <w:rFonts w:ascii="Arial Narrow" w:hAnsi="Arial Narrow" w:cs="Arial"/>
          <w:sz w:val="32"/>
          <w:szCs w:val="32"/>
        </w:rPr>
        <w:t>Conditional Tender offer shall not be considered.</w:t>
      </w:r>
    </w:p>
    <w:p w:rsidR="00DC00F2" w:rsidRPr="00A27C92" w:rsidRDefault="00DC00F2" w:rsidP="00DC00F2">
      <w:pPr>
        <w:spacing w:after="0" w:line="240" w:lineRule="auto"/>
        <w:jc w:val="both"/>
        <w:rPr>
          <w:rFonts w:ascii="Arial Narrow" w:hAnsi="Arial Narrow" w:cs="Arial"/>
          <w:sz w:val="16"/>
          <w:szCs w:val="16"/>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Tenders sho</w:t>
      </w:r>
      <w:r w:rsidR="00263EED" w:rsidRPr="00A27C92">
        <w:rPr>
          <w:rFonts w:ascii="Arial Narrow" w:hAnsi="Arial Narrow" w:cs="Arial"/>
          <w:sz w:val="24"/>
          <w:szCs w:val="24"/>
        </w:rPr>
        <w:t xml:space="preserve">uld be addressed to the </w:t>
      </w:r>
      <w:r w:rsidR="00AC4C6A">
        <w:rPr>
          <w:rFonts w:ascii="Arial Narrow" w:hAnsi="Arial Narrow" w:cs="Arial"/>
          <w:sz w:val="24"/>
          <w:szCs w:val="24"/>
        </w:rPr>
        <w:t>Director, TMC, Tata Memorial Centre</w:t>
      </w:r>
      <w:r w:rsidR="00AE5194" w:rsidRPr="00A27C92">
        <w:rPr>
          <w:rFonts w:ascii="Arial Narrow" w:hAnsi="Arial Narrow" w:cs="Arial"/>
          <w:sz w:val="24"/>
          <w:szCs w:val="24"/>
        </w:rPr>
        <w:t>,</w:t>
      </w:r>
      <w:r w:rsidR="00263EED" w:rsidRPr="00A27C92">
        <w:rPr>
          <w:rFonts w:ascii="Arial Narrow" w:hAnsi="Arial Narrow" w:cs="Arial"/>
          <w:sz w:val="24"/>
          <w:szCs w:val="24"/>
        </w:rPr>
        <w:t xml:space="preserve">Homi </w:t>
      </w:r>
      <w:r w:rsidR="00AE5194" w:rsidRPr="00A27C92">
        <w:rPr>
          <w:rFonts w:ascii="Arial Narrow" w:hAnsi="Arial Narrow" w:cs="Arial"/>
          <w:sz w:val="24"/>
          <w:szCs w:val="24"/>
        </w:rPr>
        <w:t>B</w:t>
      </w:r>
      <w:r w:rsidR="00263EED" w:rsidRPr="00A27C92">
        <w:rPr>
          <w:rFonts w:ascii="Arial Narrow" w:hAnsi="Arial Narrow" w:cs="Arial"/>
          <w:sz w:val="24"/>
          <w:szCs w:val="24"/>
        </w:rPr>
        <w:t xml:space="preserve">habha </w:t>
      </w:r>
      <w:r w:rsidR="00AE5194" w:rsidRPr="00A27C92">
        <w:rPr>
          <w:rFonts w:ascii="Arial Narrow" w:hAnsi="Arial Narrow" w:cs="Arial"/>
          <w:sz w:val="24"/>
          <w:szCs w:val="24"/>
        </w:rPr>
        <w:t>C</w:t>
      </w:r>
      <w:r w:rsidR="00263EED" w:rsidRPr="00A27C92">
        <w:rPr>
          <w:rFonts w:ascii="Arial Narrow" w:hAnsi="Arial Narrow" w:cs="Arial"/>
          <w:sz w:val="24"/>
          <w:szCs w:val="24"/>
        </w:rPr>
        <w:t xml:space="preserve">ancer </w:t>
      </w:r>
      <w:r w:rsidR="00AE5194" w:rsidRPr="00A27C92">
        <w:rPr>
          <w:rFonts w:ascii="Arial Narrow" w:hAnsi="Arial Narrow" w:cs="Arial"/>
          <w:sz w:val="24"/>
          <w:szCs w:val="24"/>
        </w:rPr>
        <w:t>H</w:t>
      </w:r>
      <w:r w:rsidR="00263EED" w:rsidRPr="00A27C92">
        <w:rPr>
          <w:rFonts w:ascii="Arial Narrow" w:hAnsi="Arial Narrow" w:cs="Arial"/>
          <w:sz w:val="24"/>
          <w:szCs w:val="24"/>
        </w:rPr>
        <w:t>ospital</w:t>
      </w:r>
      <w:r w:rsidRPr="00A27C92">
        <w:rPr>
          <w:rFonts w:ascii="Arial Narrow" w:hAnsi="Arial Narrow" w:cs="Arial"/>
          <w:sz w:val="24"/>
          <w:szCs w:val="24"/>
        </w:rPr>
        <w:t>,</w:t>
      </w:r>
      <w:r w:rsidR="00263EED" w:rsidRPr="00A27C92">
        <w:rPr>
          <w:rFonts w:ascii="Arial Narrow" w:hAnsi="Arial Narrow" w:cs="Arial"/>
          <w:sz w:val="24"/>
          <w:szCs w:val="24"/>
        </w:rPr>
        <w:t>Sangrur 148001,</w:t>
      </w:r>
      <w:r w:rsidRPr="00A27C92">
        <w:rPr>
          <w:rFonts w:ascii="Arial Narrow" w:hAnsi="Arial Narrow" w:cs="Arial"/>
          <w:sz w:val="24"/>
          <w:szCs w:val="24"/>
        </w:rPr>
        <w:t xml:space="preserve"> along with receipt of Earnest Money Deposit (EMD) of </w:t>
      </w:r>
      <w:r w:rsidRPr="000429A6">
        <w:rPr>
          <w:rFonts w:ascii="Arial Narrow" w:hAnsi="Arial Narrow" w:cs="Arial"/>
          <w:b/>
          <w:sz w:val="24"/>
          <w:szCs w:val="24"/>
          <w:u w:val="single"/>
        </w:rPr>
        <w:t xml:space="preserve">Rs. </w:t>
      </w:r>
      <w:r w:rsidR="00E7280E" w:rsidRPr="000429A6">
        <w:rPr>
          <w:rFonts w:ascii="Arial Narrow" w:hAnsi="Arial Narrow" w:cs="Arial"/>
          <w:b/>
          <w:sz w:val="24"/>
          <w:szCs w:val="24"/>
          <w:u w:val="single"/>
        </w:rPr>
        <w:t>12000</w:t>
      </w:r>
      <w:r w:rsidRPr="000429A6">
        <w:rPr>
          <w:rFonts w:ascii="Arial Narrow" w:hAnsi="Arial Narrow" w:cs="Arial"/>
          <w:b/>
          <w:sz w:val="24"/>
          <w:szCs w:val="24"/>
          <w:u w:val="single"/>
        </w:rPr>
        <w:t>/-</w:t>
      </w:r>
      <w:r w:rsidR="000429A6">
        <w:rPr>
          <w:rFonts w:ascii="Arial Narrow" w:hAnsi="Arial Narrow" w:cs="Arial"/>
          <w:sz w:val="24"/>
          <w:szCs w:val="24"/>
        </w:rPr>
        <w:t xml:space="preserve"> </w:t>
      </w:r>
      <w:r w:rsidRPr="00A27C92">
        <w:rPr>
          <w:rFonts w:ascii="Arial Narrow" w:hAnsi="Arial Narrow" w:cs="Arial"/>
          <w:sz w:val="24"/>
          <w:szCs w:val="24"/>
        </w:rPr>
        <w:t>only in the form of De</w:t>
      </w:r>
      <w:r w:rsidR="008D6C71" w:rsidRPr="00A27C92">
        <w:rPr>
          <w:rFonts w:ascii="Arial Narrow" w:hAnsi="Arial Narrow" w:cs="Arial"/>
          <w:sz w:val="24"/>
          <w:szCs w:val="24"/>
        </w:rPr>
        <w:t>mand Draft</w:t>
      </w:r>
      <w:r w:rsidR="00263EED" w:rsidRPr="00A27C92">
        <w:rPr>
          <w:rFonts w:ascii="Arial Narrow" w:hAnsi="Arial Narrow" w:cs="Arial"/>
          <w:sz w:val="24"/>
          <w:szCs w:val="24"/>
        </w:rPr>
        <w:t xml:space="preserve"> of any</w:t>
      </w:r>
      <w:r w:rsidR="002B20BB">
        <w:rPr>
          <w:rFonts w:ascii="Arial Narrow" w:hAnsi="Arial Narrow" w:cs="Arial"/>
          <w:sz w:val="24"/>
          <w:szCs w:val="24"/>
        </w:rPr>
        <w:t xml:space="preserve"> </w:t>
      </w:r>
      <w:r w:rsidRPr="00CD1B03">
        <w:rPr>
          <w:rFonts w:ascii="Arial Narrow" w:hAnsi="Arial Narrow" w:cs="Arial"/>
          <w:sz w:val="24"/>
          <w:szCs w:val="24"/>
        </w:rPr>
        <w:t>Scheduled</w:t>
      </w:r>
      <w:r w:rsidRPr="00A27C92">
        <w:rPr>
          <w:rFonts w:ascii="Arial Narrow" w:hAnsi="Arial Narrow" w:cs="Arial"/>
          <w:sz w:val="24"/>
          <w:szCs w:val="24"/>
        </w:rPr>
        <w:t xml:space="preserve"> Bank in favour of</w:t>
      </w:r>
      <w:r w:rsidR="002B20BB">
        <w:rPr>
          <w:rFonts w:ascii="Arial Narrow" w:hAnsi="Arial Narrow" w:cs="Arial"/>
          <w:sz w:val="24"/>
          <w:szCs w:val="24"/>
        </w:rPr>
        <w:t xml:space="preserve"> </w:t>
      </w:r>
      <w:r w:rsidR="00785ABC" w:rsidRPr="00785ABC">
        <w:rPr>
          <w:rFonts w:ascii="Arial Narrow" w:hAnsi="Arial Narrow" w:cs="Arial"/>
          <w:sz w:val="24"/>
          <w:szCs w:val="24"/>
          <w:u w:val="single"/>
        </w:rPr>
        <w:t>“</w:t>
      </w:r>
      <w:r w:rsidR="008D6C71" w:rsidRPr="00785ABC">
        <w:rPr>
          <w:rFonts w:ascii="Arial Narrow" w:hAnsi="Arial Narrow" w:cs="Arial"/>
          <w:sz w:val="24"/>
          <w:szCs w:val="24"/>
          <w:u w:val="single"/>
        </w:rPr>
        <w:t>Tata Memorial centre</w:t>
      </w:r>
      <w:r w:rsidR="00785ABC" w:rsidRPr="00785ABC">
        <w:rPr>
          <w:rFonts w:ascii="Arial Narrow" w:hAnsi="Arial Narrow" w:cs="Arial"/>
          <w:sz w:val="24"/>
          <w:szCs w:val="24"/>
          <w:u w:val="single"/>
        </w:rPr>
        <w:t>”</w:t>
      </w:r>
      <w:r w:rsidR="00E7280E">
        <w:rPr>
          <w:rFonts w:ascii="Arial Narrow" w:hAnsi="Arial Narrow" w:cs="Arial"/>
          <w:sz w:val="24"/>
          <w:szCs w:val="24"/>
          <w:u w:val="single"/>
        </w:rPr>
        <w:t xml:space="preserve"> payable at Sangrur</w:t>
      </w:r>
      <w:r w:rsidR="008D6C71" w:rsidRPr="00A27C92">
        <w:rPr>
          <w:rFonts w:ascii="Arial Narrow" w:hAnsi="Arial Narrow" w:cs="Arial"/>
          <w:sz w:val="24"/>
          <w:szCs w:val="24"/>
        </w:rPr>
        <w:t>.</w:t>
      </w:r>
      <w:r w:rsidRPr="00A27C92">
        <w:rPr>
          <w:rFonts w:ascii="Arial Narrow" w:hAnsi="Arial Narrow" w:cs="Arial"/>
          <w:sz w:val="24"/>
          <w:szCs w:val="24"/>
        </w:rPr>
        <w:t xml:space="preserve">Cheques and Bank Guarantees for Earnest Money Deposit will not be accepted. Original receipt of the EMD should be submitted alongwith Technical Bid.             </w:t>
      </w:r>
    </w:p>
    <w:p w:rsidR="00DC00F2" w:rsidRPr="00A27C92" w:rsidRDefault="00DC00F2" w:rsidP="00DC00F2">
      <w:pPr>
        <w:spacing w:after="0" w:line="240" w:lineRule="auto"/>
        <w:jc w:val="center"/>
        <w:rPr>
          <w:rFonts w:ascii="Arial Narrow" w:hAnsi="Arial Narrow" w:cs="Arial"/>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 xml:space="preserve">It is responsibility of the bidders to see that complete bidding, documents </w:t>
      </w:r>
      <w:r w:rsidR="00A8478C" w:rsidRPr="00A27C92">
        <w:rPr>
          <w:rFonts w:ascii="Arial Narrow" w:hAnsi="Arial Narrow" w:cs="Arial"/>
          <w:sz w:val="24"/>
          <w:szCs w:val="24"/>
        </w:rPr>
        <w:t>are deposited</w:t>
      </w:r>
      <w:r w:rsidRPr="00A27C92">
        <w:rPr>
          <w:rFonts w:ascii="Arial Narrow" w:hAnsi="Arial Narrow" w:cs="Arial"/>
          <w:sz w:val="24"/>
          <w:szCs w:val="24"/>
        </w:rPr>
        <w:t xml:space="preserve"> to </w:t>
      </w:r>
      <w:r w:rsidR="001F4967">
        <w:rPr>
          <w:rFonts w:ascii="Arial Narrow" w:hAnsi="Arial Narrow" w:cs="Arial"/>
          <w:sz w:val="24"/>
          <w:szCs w:val="24"/>
        </w:rPr>
        <w:t xml:space="preserve">Purchase Dept., </w:t>
      </w:r>
      <w:r w:rsidR="00AE5194" w:rsidRPr="00A27C92">
        <w:rPr>
          <w:rFonts w:ascii="Arial Narrow" w:hAnsi="Arial Narrow" w:cs="Arial"/>
          <w:sz w:val="24"/>
          <w:szCs w:val="24"/>
        </w:rPr>
        <w:t>Homi Bhabha Cancer Hospital, Sangrur</w:t>
      </w:r>
      <w:r w:rsidRPr="00A27C92">
        <w:rPr>
          <w:rFonts w:ascii="Arial Narrow" w:hAnsi="Arial Narrow" w:cs="Arial"/>
          <w:sz w:val="24"/>
          <w:szCs w:val="24"/>
        </w:rPr>
        <w:t xml:space="preserve"> on or before</w:t>
      </w:r>
      <w:r w:rsidR="00AE5194" w:rsidRPr="00A27C92">
        <w:rPr>
          <w:rFonts w:ascii="Arial Narrow" w:hAnsi="Arial Narrow" w:cs="Arial"/>
          <w:sz w:val="24"/>
          <w:szCs w:val="24"/>
        </w:rPr>
        <w:t xml:space="preserve"> the date and time mentioned </w:t>
      </w:r>
      <w:r w:rsidRPr="00A27C92">
        <w:rPr>
          <w:rFonts w:ascii="Arial Narrow" w:hAnsi="Arial Narrow" w:cs="Arial"/>
          <w:sz w:val="24"/>
          <w:szCs w:val="24"/>
        </w:rPr>
        <w:t>above for submission of tender, failing which the bid would be considered late and rejected.  Mere handing over of the bidding documents at receipt counter or at any other counter or room or person cannot be considered as submission of bid.</w:t>
      </w:r>
    </w:p>
    <w:p w:rsidR="00DC00F2" w:rsidRPr="00A27C92" w:rsidRDefault="00DC00F2" w:rsidP="00DC00F2">
      <w:pPr>
        <w:spacing w:after="0" w:line="240" w:lineRule="auto"/>
        <w:jc w:val="both"/>
        <w:rPr>
          <w:rFonts w:ascii="Arial Narrow" w:hAnsi="Arial Narrow" w:cs="Arial"/>
          <w:sz w:val="24"/>
          <w:szCs w:val="24"/>
        </w:rPr>
      </w:pPr>
    </w:p>
    <w:p w:rsidR="00DC00F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The contractor shall be required to deposit an amount equal to 5% of the tendered value of the contract as Performance Security</w:t>
      </w:r>
      <w:r w:rsidR="00AE5194" w:rsidRPr="00A27C92">
        <w:rPr>
          <w:rFonts w:ascii="Arial Narrow" w:hAnsi="Arial Narrow" w:cs="Arial"/>
          <w:sz w:val="24"/>
          <w:szCs w:val="24"/>
        </w:rPr>
        <w:t xml:space="preserve"> Deposit</w:t>
      </w:r>
      <w:r w:rsidRPr="00A27C92">
        <w:rPr>
          <w:rFonts w:ascii="Arial Narrow" w:hAnsi="Arial Narrow" w:cs="Arial"/>
          <w:sz w:val="24"/>
          <w:szCs w:val="24"/>
        </w:rPr>
        <w:t xml:space="preserve"> within the period prescribed for commencement of work in the letter of award issued to successful bidder. Performance Security may be accepted as Bank Guarantee of Scheduled Banks and State Bank of India or F. D. Receipt of the State Bank of India or Scheduled Bank in fa</w:t>
      </w:r>
      <w:r w:rsidR="008D6C71" w:rsidRPr="00A27C92">
        <w:rPr>
          <w:rFonts w:ascii="Arial Narrow" w:hAnsi="Arial Narrow" w:cs="Arial"/>
          <w:sz w:val="24"/>
          <w:szCs w:val="24"/>
        </w:rPr>
        <w:t xml:space="preserve">vour of Tata Memorial centre. </w:t>
      </w:r>
      <w:r w:rsidRPr="00A27C92">
        <w:rPr>
          <w:rFonts w:ascii="Arial Narrow" w:hAnsi="Arial Narrow" w:cs="Arial"/>
          <w:sz w:val="24"/>
          <w:szCs w:val="24"/>
        </w:rPr>
        <w:t xml:space="preserve">The Performance Security should be valid till end of contract period plus 3 months thereafter. </w:t>
      </w:r>
    </w:p>
    <w:p w:rsidR="001D5C3F" w:rsidRDefault="001D5C3F" w:rsidP="00DC00F2">
      <w:pPr>
        <w:spacing w:after="0" w:line="240" w:lineRule="auto"/>
        <w:jc w:val="both"/>
        <w:rPr>
          <w:rFonts w:ascii="Arial Narrow" w:hAnsi="Arial Narrow" w:cs="Arial"/>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In case the maintenance &amp; services not found satisfactory to our satisfaction the contract will be terminated by giving 30 days notice, and the</w:t>
      </w:r>
      <w:r w:rsidR="00AE5194" w:rsidRPr="00A27C92">
        <w:rPr>
          <w:rFonts w:ascii="Arial Narrow" w:hAnsi="Arial Narrow" w:cs="Arial"/>
          <w:sz w:val="24"/>
          <w:szCs w:val="24"/>
        </w:rPr>
        <w:t xml:space="preserve"> Performance</w:t>
      </w:r>
      <w:r w:rsidRPr="00A27C92">
        <w:rPr>
          <w:rFonts w:ascii="Arial Narrow" w:hAnsi="Arial Narrow" w:cs="Arial"/>
          <w:sz w:val="24"/>
          <w:szCs w:val="24"/>
        </w:rPr>
        <w:t xml:space="preserve"> Security Deposit shall stand forfeited without prejudice to rights to take any other action under the terms of contract.</w:t>
      </w:r>
    </w:p>
    <w:p w:rsidR="006D4193" w:rsidRPr="00A27C92" w:rsidRDefault="006D4193" w:rsidP="00DC00F2">
      <w:pPr>
        <w:spacing w:after="0" w:line="240" w:lineRule="auto"/>
        <w:jc w:val="both"/>
        <w:rPr>
          <w:rFonts w:ascii="Arial Narrow" w:hAnsi="Arial Narrow" w:cs="Arial"/>
          <w:sz w:val="24"/>
          <w:szCs w:val="24"/>
        </w:rPr>
      </w:pPr>
    </w:p>
    <w:p w:rsidR="00EC075C" w:rsidRDefault="00EC075C" w:rsidP="006D4193">
      <w:pPr>
        <w:spacing w:after="0" w:line="240" w:lineRule="auto"/>
        <w:jc w:val="right"/>
        <w:rPr>
          <w:rFonts w:ascii="Arial Narrow" w:hAnsi="Arial Narrow" w:cs="Arial"/>
          <w:sz w:val="24"/>
          <w:szCs w:val="24"/>
        </w:rPr>
      </w:pPr>
    </w:p>
    <w:p w:rsidR="00EC075C" w:rsidRDefault="00EC075C" w:rsidP="006D4193">
      <w:pPr>
        <w:spacing w:after="0" w:line="240" w:lineRule="auto"/>
        <w:jc w:val="right"/>
        <w:rPr>
          <w:rFonts w:ascii="Arial Narrow" w:hAnsi="Arial Narrow" w:cs="Arial"/>
          <w:sz w:val="24"/>
          <w:szCs w:val="24"/>
        </w:rPr>
      </w:pPr>
    </w:p>
    <w:p w:rsidR="00EC075C" w:rsidRDefault="00EC075C" w:rsidP="006D4193">
      <w:pPr>
        <w:spacing w:after="0" w:line="240" w:lineRule="auto"/>
        <w:jc w:val="right"/>
        <w:rPr>
          <w:rFonts w:ascii="Arial Narrow" w:hAnsi="Arial Narrow" w:cs="Arial"/>
          <w:sz w:val="24"/>
          <w:szCs w:val="24"/>
        </w:rPr>
      </w:pPr>
    </w:p>
    <w:p w:rsidR="001D5C3F" w:rsidRDefault="001D5C3F" w:rsidP="006D4193">
      <w:pPr>
        <w:spacing w:after="0" w:line="240" w:lineRule="auto"/>
        <w:jc w:val="right"/>
        <w:rPr>
          <w:rFonts w:ascii="Arial Narrow" w:hAnsi="Arial Narrow" w:cs="Arial"/>
          <w:sz w:val="24"/>
          <w:szCs w:val="24"/>
        </w:rPr>
      </w:pPr>
    </w:p>
    <w:p w:rsidR="006D4193" w:rsidRPr="00A27C92" w:rsidRDefault="006D4193" w:rsidP="006D4193">
      <w:pPr>
        <w:spacing w:after="0" w:line="240" w:lineRule="auto"/>
        <w:jc w:val="right"/>
        <w:rPr>
          <w:rFonts w:ascii="Arial Narrow" w:hAnsi="Arial Narrow" w:cs="Arial"/>
          <w:sz w:val="24"/>
          <w:szCs w:val="24"/>
        </w:rPr>
      </w:pPr>
      <w:r w:rsidRPr="00A27C92">
        <w:rPr>
          <w:rFonts w:ascii="Arial Narrow" w:hAnsi="Arial Narrow" w:cs="Arial"/>
          <w:sz w:val="24"/>
          <w:szCs w:val="24"/>
        </w:rPr>
        <w:t>..2</w:t>
      </w:r>
    </w:p>
    <w:p w:rsidR="008D6C71" w:rsidRPr="00A27C92" w:rsidRDefault="008D6C71" w:rsidP="006D4193">
      <w:pPr>
        <w:spacing w:after="0" w:line="240" w:lineRule="auto"/>
        <w:jc w:val="center"/>
        <w:rPr>
          <w:rFonts w:ascii="Arial Narrow" w:hAnsi="Arial Narrow" w:cs="Arial"/>
          <w:b/>
          <w:sz w:val="24"/>
          <w:szCs w:val="24"/>
        </w:rPr>
      </w:pPr>
    </w:p>
    <w:p w:rsidR="008D6C71" w:rsidRPr="00A27C92" w:rsidRDefault="008D6C71" w:rsidP="006D4193">
      <w:pPr>
        <w:spacing w:after="0" w:line="240" w:lineRule="auto"/>
        <w:jc w:val="center"/>
        <w:rPr>
          <w:rFonts w:ascii="Arial Narrow" w:hAnsi="Arial Narrow" w:cs="Arial"/>
          <w:b/>
          <w:sz w:val="24"/>
          <w:szCs w:val="24"/>
        </w:rPr>
      </w:pPr>
    </w:p>
    <w:p w:rsidR="008D6C71" w:rsidRPr="00A27C92" w:rsidRDefault="008D6C71" w:rsidP="006D4193">
      <w:pPr>
        <w:spacing w:after="0" w:line="240" w:lineRule="auto"/>
        <w:jc w:val="center"/>
        <w:rPr>
          <w:rFonts w:ascii="Arial Narrow" w:hAnsi="Arial Narrow" w:cs="Arial"/>
          <w:b/>
          <w:sz w:val="24"/>
          <w:szCs w:val="24"/>
        </w:rPr>
      </w:pPr>
    </w:p>
    <w:p w:rsidR="008D6C71" w:rsidRPr="00A27C92" w:rsidRDefault="008D6C71" w:rsidP="006D4193">
      <w:pPr>
        <w:spacing w:after="0" w:line="240" w:lineRule="auto"/>
        <w:jc w:val="center"/>
        <w:rPr>
          <w:rFonts w:ascii="Arial Narrow" w:hAnsi="Arial Narrow" w:cs="Arial"/>
          <w:b/>
          <w:sz w:val="24"/>
          <w:szCs w:val="24"/>
        </w:rPr>
      </w:pPr>
    </w:p>
    <w:p w:rsidR="008D6C71" w:rsidRPr="00A27C92" w:rsidRDefault="008D6C71" w:rsidP="006D4193">
      <w:pPr>
        <w:spacing w:after="0" w:line="240" w:lineRule="auto"/>
        <w:jc w:val="center"/>
        <w:rPr>
          <w:rFonts w:ascii="Arial Narrow" w:hAnsi="Arial Narrow" w:cs="Arial"/>
          <w:b/>
          <w:sz w:val="24"/>
          <w:szCs w:val="24"/>
        </w:rPr>
      </w:pPr>
    </w:p>
    <w:p w:rsidR="008D6C71" w:rsidRPr="00A27C92" w:rsidRDefault="008D6C71" w:rsidP="006D4193">
      <w:pPr>
        <w:spacing w:after="0" w:line="240" w:lineRule="auto"/>
        <w:jc w:val="center"/>
        <w:rPr>
          <w:rFonts w:ascii="Arial Narrow" w:hAnsi="Arial Narrow" w:cs="Arial"/>
          <w:b/>
          <w:sz w:val="24"/>
          <w:szCs w:val="24"/>
        </w:rPr>
      </w:pPr>
    </w:p>
    <w:p w:rsidR="00AE5194" w:rsidRPr="00A27C92" w:rsidRDefault="00AE5194" w:rsidP="006D4193">
      <w:pPr>
        <w:spacing w:after="0" w:line="240" w:lineRule="auto"/>
        <w:jc w:val="center"/>
        <w:rPr>
          <w:rFonts w:ascii="Arial Narrow" w:hAnsi="Arial Narrow" w:cs="Arial"/>
          <w:b/>
          <w:sz w:val="24"/>
          <w:szCs w:val="24"/>
        </w:rPr>
      </w:pPr>
    </w:p>
    <w:p w:rsidR="006D4193" w:rsidRPr="00A27C92" w:rsidRDefault="006D4193" w:rsidP="006D4193">
      <w:pPr>
        <w:spacing w:after="0" w:line="240" w:lineRule="auto"/>
        <w:jc w:val="center"/>
        <w:rPr>
          <w:rFonts w:ascii="Arial Narrow" w:hAnsi="Arial Narrow" w:cs="Arial"/>
          <w:b/>
          <w:sz w:val="24"/>
          <w:szCs w:val="24"/>
        </w:rPr>
      </w:pPr>
      <w:r w:rsidRPr="00A27C92">
        <w:rPr>
          <w:rFonts w:ascii="Arial Narrow" w:hAnsi="Arial Narrow" w:cs="Arial"/>
          <w:b/>
          <w:sz w:val="24"/>
          <w:szCs w:val="24"/>
        </w:rPr>
        <w:t>(3)</w:t>
      </w:r>
    </w:p>
    <w:p w:rsidR="006D4193" w:rsidRPr="00A27C92" w:rsidRDefault="006D4193" w:rsidP="00DC00F2">
      <w:pPr>
        <w:spacing w:after="0" w:line="240" w:lineRule="auto"/>
        <w:jc w:val="both"/>
        <w:rPr>
          <w:rFonts w:ascii="Arial Narrow" w:hAnsi="Arial Narrow" w:cs="Arial"/>
          <w:sz w:val="24"/>
          <w:szCs w:val="24"/>
        </w:rPr>
      </w:pPr>
    </w:p>
    <w:p w:rsidR="006D4193" w:rsidRPr="00A27C92" w:rsidRDefault="006D4193" w:rsidP="00DC00F2">
      <w:pPr>
        <w:spacing w:after="0" w:line="240" w:lineRule="auto"/>
        <w:jc w:val="both"/>
        <w:rPr>
          <w:rFonts w:ascii="Arial Narrow" w:hAnsi="Arial Narrow" w:cs="Arial"/>
          <w:sz w:val="24"/>
          <w:szCs w:val="24"/>
        </w:rPr>
      </w:pPr>
    </w:p>
    <w:p w:rsidR="00DC00F2" w:rsidRPr="00A27C92" w:rsidRDefault="00DC00F2" w:rsidP="00DC00F2">
      <w:pPr>
        <w:spacing w:after="0" w:line="240" w:lineRule="auto"/>
        <w:jc w:val="center"/>
        <w:rPr>
          <w:rFonts w:ascii="Arial Narrow" w:hAnsi="Arial Narrow" w:cs="Arial"/>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The contractor shall not claim any increase in rates due to rise in cost of raw materials, operational cost etc., and all inclusive charges accepted shall be firm throughout the currency of the contract.</w:t>
      </w:r>
    </w:p>
    <w:p w:rsidR="00DC00F2" w:rsidRPr="00A27C92" w:rsidRDefault="00DC00F2" w:rsidP="00DC00F2">
      <w:pPr>
        <w:spacing w:after="0" w:line="240" w:lineRule="auto"/>
        <w:jc w:val="both"/>
        <w:rPr>
          <w:rFonts w:ascii="Arial Narrow" w:hAnsi="Arial Narrow" w:cs="Arial"/>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Income Tax &amp; Surcharge as applicable thereon, will be deducted from the total value of work done as per directives of Ministry of Finance.  A certificate for such deduction will be issued to you by Accounts Deptt. on request in writing.</w:t>
      </w:r>
    </w:p>
    <w:p w:rsidR="00DC00F2" w:rsidRPr="00A27C92" w:rsidRDefault="00DC00F2" w:rsidP="00DC00F2">
      <w:pPr>
        <w:spacing w:after="0" w:line="240" w:lineRule="auto"/>
        <w:jc w:val="center"/>
        <w:rPr>
          <w:rFonts w:ascii="Arial Narrow" w:hAnsi="Arial Narrow" w:cs="Arial"/>
          <w:b/>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The contractor shall abide by the general directives, and conditions of the Contract and contract Health Regulations or any other directives issued by the Management/State/Central Government any other statutory body at any time during the execution of contract.   All the liabilities arising out of the any provision of labour acts in force and enacted from time to time shall be contractor’s responsibility.</w:t>
      </w:r>
    </w:p>
    <w:p w:rsidR="00DC00F2" w:rsidRPr="00A27C92" w:rsidRDefault="00DC00F2" w:rsidP="00DC00F2">
      <w:pPr>
        <w:spacing w:after="0" w:line="240" w:lineRule="auto"/>
        <w:jc w:val="center"/>
        <w:rPr>
          <w:rFonts w:ascii="Arial Narrow" w:hAnsi="Arial Narrow" w:cs="Arial"/>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The contractor shall be required to obtain a license from the Commissioner of Labour under the Contractor Labour (Regulation &amp; Abolition) Act 1970 immediately and to observe and abide strictly by the rules and regulations frame there under, in case the said Act is applicable.</w:t>
      </w:r>
    </w:p>
    <w:p w:rsidR="00DC00F2" w:rsidRPr="00A27C92" w:rsidRDefault="00DC00F2" w:rsidP="00DC00F2">
      <w:pPr>
        <w:spacing w:after="0" w:line="240" w:lineRule="auto"/>
        <w:ind w:left="720" w:hanging="720"/>
        <w:jc w:val="both"/>
        <w:rPr>
          <w:rFonts w:ascii="Arial Narrow" w:hAnsi="Arial Narrow" w:cs="Arial"/>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Contractor shall have to comply with all local State/Central and other Government rules, regulations bye-laws etc. and shall be responsible for payment for all fees, duties taxes etc. and such other dues or charges which may be liable under this contract.</w:t>
      </w:r>
    </w:p>
    <w:p w:rsidR="00DC00F2" w:rsidRPr="00A27C92" w:rsidRDefault="00DC00F2" w:rsidP="00DC00F2">
      <w:pPr>
        <w:spacing w:after="0" w:line="240" w:lineRule="auto"/>
        <w:jc w:val="both"/>
        <w:rPr>
          <w:rFonts w:ascii="Arial Narrow" w:hAnsi="Arial Narrow" w:cs="Arial"/>
          <w:sz w:val="24"/>
          <w:szCs w:val="24"/>
        </w:rPr>
      </w:pPr>
    </w:p>
    <w:p w:rsidR="00DC00F2" w:rsidRPr="00A27C92" w:rsidRDefault="00DC00F2" w:rsidP="00DC00F2">
      <w:pPr>
        <w:spacing w:after="0" w:line="240" w:lineRule="auto"/>
        <w:jc w:val="both"/>
        <w:rPr>
          <w:rFonts w:ascii="Arial Narrow" w:hAnsi="Arial Narrow" w:cs="Arial"/>
          <w:sz w:val="24"/>
          <w:szCs w:val="24"/>
        </w:rPr>
      </w:pPr>
      <w:r w:rsidRPr="00A27C92">
        <w:rPr>
          <w:rFonts w:ascii="Arial Narrow" w:hAnsi="Arial Narrow" w:cs="Arial"/>
          <w:sz w:val="24"/>
          <w:szCs w:val="24"/>
        </w:rPr>
        <w:t>The Director</w:t>
      </w:r>
      <w:r w:rsidR="00AE5194" w:rsidRPr="00A27C92">
        <w:rPr>
          <w:rFonts w:ascii="Arial Narrow" w:hAnsi="Arial Narrow" w:cs="Arial"/>
          <w:sz w:val="24"/>
          <w:szCs w:val="24"/>
        </w:rPr>
        <w:t xml:space="preserve">, TMC </w:t>
      </w:r>
      <w:r w:rsidR="0077397C">
        <w:rPr>
          <w:rFonts w:ascii="Arial Narrow" w:hAnsi="Arial Narrow" w:cs="Arial"/>
          <w:sz w:val="24"/>
          <w:szCs w:val="24"/>
        </w:rPr>
        <w:t>(</w:t>
      </w:r>
      <w:r w:rsidR="00AE5194" w:rsidRPr="00A27C92">
        <w:rPr>
          <w:rFonts w:ascii="Arial Narrow" w:hAnsi="Arial Narrow" w:cs="Arial"/>
          <w:sz w:val="24"/>
          <w:szCs w:val="24"/>
        </w:rPr>
        <w:t>Homi Bhabha Cancer Hospital, Sangrur</w:t>
      </w:r>
      <w:r w:rsidR="0077397C">
        <w:rPr>
          <w:rFonts w:ascii="Arial Narrow" w:hAnsi="Arial Narrow" w:cs="Arial"/>
          <w:sz w:val="24"/>
          <w:szCs w:val="24"/>
        </w:rPr>
        <w:t>)</w:t>
      </w:r>
      <w:r w:rsidRPr="00A27C92">
        <w:rPr>
          <w:rFonts w:ascii="Arial Narrow" w:hAnsi="Arial Narrow" w:cs="Arial"/>
          <w:sz w:val="24"/>
          <w:szCs w:val="24"/>
        </w:rPr>
        <w:t xml:space="preserve">reserves the right to accept the work in full or in part or reject the tender in full or in part without assigning any reason thereof. </w:t>
      </w:r>
    </w:p>
    <w:p w:rsidR="00DC00F2" w:rsidRPr="00A27C92" w:rsidRDefault="00DC00F2" w:rsidP="00DC00F2">
      <w:pPr>
        <w:spacing w:after="0" w:line="240" w:lineRule="auto"/>
        <w:jc w:val="both"/>
        <w:rPr>
          <w:rFonts w:ascii="Arial Narrow" w:hAnsi="Arial Narrow" w:cs="Arial"/>
          <w:sz w:val="24"/>
          <w:szCs w:val="24"/>
        </w:rPr>
      </w:pPr>
    </w:p>
    <w:p w:rsidR="00DC00F2" w:rsidRPr="00A27C92" w:rsidRDefault="00DC00F2" w:rsidP="00DC00F2">
      <w:pPr>
        <w:spacing w:after="0" w:line="240" w:lineRule="auto"/>
        <w:jc w:val="right"/>
        <w:rPr>
          <w:rFonts w:ascii="Arial Narrow" w:hAnsi="Arial Narrow" w:cs="Arial"/>
          <w:sz w:val="24"/>
          <w:szCs w:val="24"/>
        </w:rPr>
      </w:pPr>
    </w:p>
    <w:p w:rsidR="00DC00F2" w:rsidRPr="00A27C92" w:rsidRDefault="00DC00F2" w:rsidP="00DC00F2">
      <w:pPr>
        <w:spacing w:after="0" w:line="240" w:lineRule="auto"/>
        <w:jc w:val="right"/>
        <w:rPr>
          <w:rFonts w:ascii="Arial Narrow" w:hAnsi="Arial Narrow" w:cs="Arial"/>
          <w:sz w:val="24"/>
          <w:szCs w:val="24"/>
        </w:rPr>
      </w:pPr>
    </w:p>
    <w:p w:rsidR="00DC00F2" w:rsidRPr="00A27C92" w:rsidRDefault="00DC00F2" w:rsidP="00DC00F2">
      <w:pPr>
        <w:spacing w:after="0" w:line="240" w:lineRule="auto"/>
        <w:jc w:val="right"/>
        <w:rPr>
          <w:rFonts w:ascii="Arial Narrow" w:hAnsi="Arial Narrow" w:cs="Arial"/>
          <w:sz w:val="24"/>
          <w:szCs w:val="24"/>
        </w:rPr>
      </w:pPr>
    </w:p>
    <w:p w:rsidR="00DC00F2" w:rsidRPr="00A27C92" w:rsidRDefault="00DC00F2" w:rsidP="00DC00F2">
      <w:pPr>
        <w:spacing w:after="0" w:line="240" w:lineRule="auto"/>
        <w:jc w:val="right"/>
        <w:rPr>
          <w:rFonts w:ascii="Arial Narrow" w:hAnsi="Arial Narrow" w:cs="Arial"/>
          <w:sz w:val="24"/>
          <w:szCs w:val="24"/>
        </w:rPr>
      </w:pPr>
    </w:p>
    <w:p w:rsidR="00DC00F2" w:rsidRPr="00A27C92" w:rsidRDefault="00DC00F2" w:rsidP="00DC00F2">
      <w:pPr>
        <w:spacing w:after="0" w:line="240" w:lineRule="auto"/>
        <w:jc w:val="right"/>
        <w:rPr>
          <w:rFonts w:ascii="Arial Narrow" w:hAnsi="Arial Narrow" w:cs="Arial"/>
          <w:b/>
          <w:sz w:val="24"/>
          <w:szCs w:val="24"/>
        </w:rPr>
      </w:pPr>
      <w:r w:rsidRPr="00A27C92">
        <w:rPr>
          <w:rFonts w:ascii="Arial Narrow" w:hAnsi="Arial Narrow" w:cs="Arial"/>
          <w:b/>
          <w:sz w:val="24"/>
          <w:szCs w:val="24"/>
        </w:rPr>
        <w:t>Sd/-</w:t>
      </w:r>
    </w:p>
    <w:p w:rsidR="00DC00F2" w:rsidRPr="00A27C92" w:rsidRDefault="00DC00F2" w:rsidP="00DC00F2">
      <w:pPr>
        <w:spacing w:after="0" w:line="240" w:lineRule="auto"/>
        <w:jc w:val="right"/>
        <w:rPr>
          <w:rFonts w:ascii="Arial Narrow" w:hAnsi="Arial Narrow" w:cs="Arial"/>
          <w:b/>
          <w:sz w:val="24"/>
          <w:szCs w:val="24"/>
        </w:rPr>
      </w:pPr>
      <w:r w:rsidRPr="00A27C92">
        <w:rPr>
          <w:rFonts w:ascii="Arial Narrow" w:hAnsi="Arial Narrow" w:cs="Arial"/>
          <w:b/>
          <w:sz w:val="24"/>
          <w:szCs w:val="24"/>
        </w:rPr>
        <w:tab/>
      </w:r>
      <w:r w:rsidRPr="00A27C92">
        <w:rPr>
          <w:rFonts w:ascii="Arial Narrow" w:hAnsi="Arial Narrow" w:cs="Arial"/>
          <w:b/>
          <w:sz w:val="24"/>
          <w:szCs w:val="24"/>
        </w:rPr>
        <w:tab/>
      </w:r>
      <w:r w:rsidRPr="00A27C92">
        <w:rPr>
          <w:rFonts w:ascii="Arial Narrow" w:hAnsi="Arial Narrow" w:cs="Arial"/>
          <w:b/>
          <w:sz w:val="24"/>
          <w:szCs w:val="24"/>
        </w:rPr>
        <w:tab/>
      </w:r>
      <w:r w:rsidRPr="00A27C92">
        <w:rPr>
          <w:rFonts w:ascii="Arial Narrow" w:hAnsi="Arial Narrow" w:cs="Arial"/>
          <w:b/>
          <w:sz w:val="24"/>
          <w:szCs w:val="24"/>
        </w:rPr>
        <w:tab/>
      </w:r>
    </w:p>
    <w:p w:rsidR="00DC00F2" w:rsidRPr="00A27C92" w:rsidRDefault="00DC00F2" w:rsidP="00DC00F2">
      <w:pPr>
        <w:spacing w:after="0" w:line="240" w:lineRule="auto"/>
        <w:jc w:val="center"/>
        <w:rPr>
          <w:rFonts w:ascii="Arial Narrow" w:hAnsi="Arial Narrow" w:cs="Arial"/>
          <w:b/>
          <w:sz w:val="24"/>
          <w:szCs w:val="24"/>
        </w:rPr>
      </w:pPr>
    </w:p>
    <w:p w:rsidR="00DC00F2" w:rsidRPr="00A27C92" w:rsidRDefault="00DC00F2" w:rsidP="00DC00F2">
      <w:pPr>
        <w:spacing w:after="0" w:line="240" w:lineRule="auto"/>
        <w:jc w:val="center"/>
        <w:rPr>
          <w:rFonts w:ascii="Arial Narrow" w:hAnsi="Arial Narrow" w:cs="Arial"/>
          <w:sz w:val="24"/>
          <w:szCs w:val="24"/>
        </w:rPr>
      </w:pPr>
    </w:p>
    <w:p w:rsidR="00DC00F2" w:rsidRPr="00A27C92" w:rsidRDefault="00DC00F2" w:rsidP="00DC00F2">
      <w:pPr>
        <w:spacing w:after="0" w:line="240" w:lineRule="auto"/>
        <w:jc w:val="center"/>
        <w:rPr>
          <w:rFonts w:ascii="Arial Narrow" w:hAnsi="Arial Narrow" w:cs="Arial"/>
          <w:sz w:val="24"/>
          <w:szCs w:val="24"/>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8D1B1A" w:rsidP="008D1B1A">
      <w:pPr>
        <w:tabs>
          <w:tab w:val="left" w:pos="2280"/>
          <w:tab w:val="left" w:pos="2610"/>
          <w:tab w:val="left" w:pos="3360"/>
        </w:tabs>
        <w:spacing w:after="0" w:line="240" w:lineRule="auto"/>
        <w:rPr>
          <w:rFonts w:ascii="Arial Narrow" w:hAnsi="Arial Narrow" w:cs="Arial"/>
          <w:b/>
        </w:rPr>
      </w:pPr>
      <w:r w:rsidRPr="00A27C92">
        <w:rPr>
          <w:rFonts w:ascii="Arial Narrow" w:hAnsi="Arial Narrow" w:cs="Arial"/>
          <w:b/>
        </w:rPr>
        <w:tab/>
      </w:r>
      <w:r w:rsidRPr="00A27C92">
        <w:rPr>
          <w:rFonts w:ascii="Arial Narrow" w:hAnsi="Arial Narrow" w:cs="Arial"/>
          <w:b/>
        </w:rPr>
        <w:tab/>
      </w:r>
      <w:r w:rsidRPr="00A27C92">
        <w:rPr>
          <w:rFonts w:ascii="Arial Narrow" w:hAnsi="Arial Narrow" w:cs="Arial"/>
          <w:b/>
        </w:rPr>
        <w:tab/>
      </w: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Pr="00A27C92" w:rsidRDefault="00DC00F2" w:rsidP="00DC00F2">
      <w:pPr>
        <w:tabs>
          <w:tab w:val="left" w:pos="2280"/>
          <w:tab w:val="left" w:pos="3360"/>
        </w:tabs>
        <w:spacing w:after="0" w:line="240" w:lineRule="auto"/>
        <w:jc w:val="center"/>
        <w:rPr>
          <w:rFonts w:ascii="Arial Narrow" w:hAnsi="Arial Narrow" w:cs="Arial"/>
          <w:b/>
        </w:rPr>
      </w:pPr>
    </w:p>
    <w:p w:rsidR="00DC00F2" w:rsidRDefault="00DC00F2" w:rsidP="00DC00F2">
      <w:pPr>
        <w:spacing w:after="0" w:line="240" w:lineRule="auto"/>
        <w:jc w:val="center"/>
        <w:rPr>
          <w:rFonts w:ascii="Arial Narrow" w:hAnsi="Arial Narrow"/>
          <w:u w:val="single"/>
        </w:rPr>
      </w:pPr>
    </w:p>
    <w:p w:rsidR="00E220A2" w:rsidRDefault="00E220A2" w:rsidP="00DC00F2">
      <w:pPr>
        <w:spacing w:after="0" w:line="240" w:lineRule="auto"/>
        <w:jc w:val="center"/>
        <w:rPr>
          <w:rFonts w:ascii="Arial Narrow" w:hAnsi="Arial Narrow"/>
          <w:u w:val="single"/>
        </w:rPr>
      </w:pPr>
    </w:p>
    <w:p w:rsidR="00E220A2" w:rsidRDefault="00E220A2" w:rsidP="00DC00F2">
      <w:pPr>
        <w:spacing w:after="0" w:line="240" w:lineRule="auto"/>
        <w:jc w:val="center"/>
        <w:rPr>
          <w:rFonts w:ascii="Arial Narrow" w:hAnsi="Arial Narrow"/>
          <w:u w:val="single"/>
        </w:rPr>
      </w:pPr>
    </w:p>
    <w:p w:rsidR="00E220A2" w:rsidRDefault="00E220A2" w:rsidP="00DC00F2">
      <w:pPr>
        <w:spacing w:after="0" w:line="240" w:lineRule="auto"/>
        <w:jc w:val="center"/>
        <w:rPr>
          <w:rFonts w:ascii="Arial Narrow" w:hAnsi="Arial Narrow"/>
          <w:u w:val="single"/>
        </w:rPr>
      </w:pPr>
    </w:p>
    <w:p w:rsidR="00E220A2" w:rsidRDefault="00E220A2" w:rsidP="00DC00F2">
      <w:pPr>
        <w:spacing w:after="0" w:line="240" w:lineRule="auto"/>
        <w:jc w:val="center"/>
        <w:rPr>
          <w:rFonts w:ascii="Arial Narrow" w:hAnsi="Arial Narrow"/>
          <w:u w:val="single"/>
        </w:rPr>
      </w:pPr>
    </w:p>
    <w:p w:rsidR="00E220A2" w:rsidRDefault="00E220A2" w:rsidP="00DC00F2">
      <w:pPr>
        <w:spacing w:after="0" w:line="240" w:lineRule="auto"/>
        <w:jc w:val="center"/>
        <w:rPr>
          <w:rFonts w:ascii="Arial Narrow" w:hAnsi="Arial Narrow"/>
          <w:u w:val="single"/>
        </w:rPr>
      </w:pPr>
    </w:p>
    <w:p w:rsidR="00E220A2" w:rsidRDefault="00E220A2" w:rsidP="00DC00F2">
      <w:pPr>
        <w:spacing w:after="0" w:line="240" w:lineRule="auto"/>
        <w:jc w:val="center"/>
        <w:rPr>
          <w:rFonts w:ascii="Arial Narrow" w:hAnsi="Arial Narrow"/>
          <w:u w:val="single"/>
        </w:rPr>
      </w:pPr>
    </w:p>
    <w:p w:rsidR="00E220A2" w:rsidRDefault="00E220A2" w:rsidP="00DC00F2">
      <w:pPr>
        <w:spacing w:after="0" w:line="240" w:lineRule="auto"/>
        <w:jc w:val="center"/>
        <w:rPr>
          <w:rFonts w:ascii="Arial Narrow" w:hAnsi="Arial Narrow"/>
          <w:u w:val="single"/>
        </w:rPr>
      </w:pPr>
    </w:p>
    <w:p w:rsidR="00E220A2" w:rsidRPr="00A27C92" w:rsidRDefault="00E220A2" w:rsidP="00DC00F2">
      <w:pPr>
        <w:spacing w:after="0" w:line="240" w:lineRule="auto"/>
        <w:jc w:val="center"/>
        <w:rPr>
          <w:rFonts w:ascii="Arial Narrow" w:hAnsi="Arial Narrow"/>
          <w:u w:val="single"/>
        </w:rPr>
      </w:pPr>
    </w:p>
    <w:p w:rsidR="00DC00F2" w:rsidRPr="00A27C92" w:rsidRDefault="00DC00F2" w:rsidP="00DC00F2">
      <w:pPr>
        <w:spacing w:after="0" w:line="240" w:lineRule="auto"/>
        <w:jc w:val="center"/>
        <w:rPr>
          <w:rFonts w:ascii="Arial Narrow" w:hAnsi="Arial Narrow"/>
          <w:u w:val="single"/>
        </w:rPr>
      </w:pPr>
    </w:p>
    <w:p w:rsidR="008D6C71" w:rsidRPr="00A27C92" w:rsidRDefault="001E2303" w:rsidP="00DC00F2">
      <w:pPr>
        <w:spacing w:after="0" w:line="240" w:lineRule="auto"/>
        <w:jc w:val="center"/>
        <w:rPr>
          <w:rFonts w:ascii="Arial Narrow" w:hAnsi="Arial Narrow"/>
          <w:b/>
          <w:sz w:val="26"/>
          <w:szCs w:val="26"/>
        </w:rPr>
      </w:pPr>
      <w:r w:rsidRPr="00A27C92">
        <w:rPr>
          <w:rFonts w:ascii="Arial Narrow" w:hAnsi="Arial Narrow"/>
          <w:b/>
        </w:rPr>
        <w:t>TATA MEMORIAL CENTRE</w:t>
      </w:r>
    </w:p>
    <w:p w:rsidR="00DC00F2" w:rsidRPr="00A27C92" w:rsidRDefault="000245E4" w:rsidP="00DC00F2">
      <w:pPr>
        <w:spacing w:after="0" w:line="240" w:lineRule="auto"/>
        <w:jc w:val="center"/>
        <w:rPr>
          <w:rFonts w:ascii="Arial Narrow" w:hAnsi="Arial Narrow"/>
          <w:b/>
          <w:sz w:val="26"/>
          <w:szCs w:val="26"/>
        </w:rPr>
      </w:pPr>
      <w:r w:rsidRPr="00A27C92">
        <w:rPr>
          <w:rFonts w:ascii="Arial Narrow" w:hAnsi="Arial Narrow"/>
          <w:b/>
          <w:sz w:val="26"/>
          <w:szCs w:val="26"/>
        </w:rPr>
        <w:t xml:space="preserve">HOMI BHABHA CANCER </w:t>
      </w:r>
      <w:r w:rsidR="00DC00F2" w:rsidRPr="00A27C92">
        <w:rPr>
          <w:rFonts w:ascii="Arial Narrow" w:hAnsi="Arial Narrow"/>
          <w:b/>
          <w:sz w:val="26"/>
          <w:szCs w:val="26"/>
        </w:rPr>
        <w:t>HOSPITAL</w:t>
      </w:r>
    </w:p>
    <w:p w:rsidR="00DC00F2" w:rsidRPr="00A27C92" w:rsidRDefault="000245E4" w:rsidP="00DC00F2">
      <w:pPr>
        <w:spacing w:after="0" w:line="240" w:lineRule="auto"/>
        <w:jc w:val="center"/>
        <w:rPr>
          <w:rFonts w:ascii="Arial Narrow" w:hAnsi="Arial Narrow"/>
          <w:b/>
          <w:sz w:val="26"/>
          <w:szCs w:val="26"/>
        </w:rPr>
      </w:pPr>
      <w:r w:rsidRPr="00A27C92">
        <w:rPr>
          <w:rFonts w:ascii="Arial Narrow" w:hAnsi="Arial Narrow"/>
          <w:b/>
          <w:sz w:val="26"/>
          <w:szCs w:val="26"/>
        </w:rPr>
        <w:t>SANGRUR</w:t>
      </w:r>
      <w:r w:rsidR="00DC00F2" w:rsidRPr="00A27C92">
        <w:rPr>
          <w:rFonts w:ascii="Arial Narrow" w:hAnsi="Arial Narrow"/>
          <w:b/>
          <w:sz w:val="26"/>
          <w:szCs w:val="26"/>
        </w:rPr>
        <w:t>,</w:t>
      </w:r>
      <w:r w:rsidRPr="00A27C92">
        <w:rPr>
          <w:rFonts w:ascii="Arial Narrow" w:hAnsi="Arial Narrow"/>
          <w:b/>
          <w:sz w:val="26"/>
          <w:szCs w:val="26"/>
        </w:rPr>
        <w:t>PUNJAB</w:t>
      </w:r>
      <w:r w:rsidR="00DC00F2" w:rsidRPr="00A27C92">
        <w:rPr>
          <w:rFonts w:ascii="Arial Narrow" w:hAnsi="Arial Narrow"/>
          <w:b/>
          <w:sz w:val="26"/>
          <w:szCs w:val="26"/>
        </w:rPr>
        <w:t xml:space="preserve"> – </w:t>
      </w:r>
      <w:r w:rsidRPr="00A27C92">
        <w:rPr>
          <w:rFonts w:ascii="Arial Narrow" w:hAnsi="Arial Narrow"/>
          <w:b/>
          <w:sz w:val="26"/>
          <w:szCs w:val="26"/>
        </w:rPr>
        <w:t>148001</w:t>
      </w:r>
      <w:r w:rsidR="00DC00F2" w:rsidRPr="00A27C92">
        <w:rPr>
          <w:rFonts w:ascii="Arial Narrow" w:hAnsi="Arial Narrow"/>
          <w:b/>
          <w:sz w:val="26"/>
          <w:szCs w:val="26"/>
        </w:rPr>
        <w:t>.</w:t>
      </w:r>
    </w:p>
    <w:p w:rsidR="00DD0F7E" w:rsidRPr="00A27C92" w:rsidRDefault="00DD0F7E" w:rsidP="00DC00F2">
      <w:pPr>
        <w:spacing w:after="0" w:line="240" w:lineRule="auto"/>
        <w:jc w:val="center"/>
        <w:rPr>
          <w:rFonts w:ascii="Arial Narrow" w:hAnsi="Arial Narrow"/>
          <w:b/>
          <w:sz w:val="26"/>
          <w:szCs w:val="26"/>
        </w:rPr>
      </w:pPr>
    </w:p>
    <w:p w:rsidR="008919DB" w:rsidRPr="00A27C92" w:rsidRDefault="008919DB" w:rsidP="008919DB">
      <w:pPr>
        <w:spacing w:after="0" w:line="240" w:lineRule="auto"/>
        <w:jc w:val="both"/>
        <w:rPr>
          <w:rFonts w:ascii="Arial Narrow" w:hAnsi="Arial Narrow" w:cs="Arial"/>
          <w:b/>
          <w:bCs/>
          <w:sz w:val="24"/>
          <w:szCs w:val="24"/>
        </w:rPr>
      </w:pPr>
      <w:r w:rsidRPr="00A27C92">
        <w:rPr>
          <w:rFonts w:ascii="Arial Narrow" w:hAnsi="Arial Narrow" w:cs="Arial"/>
          <w:b/>
          <w:bCs/>
          <w:sz w:val="24"/>
          <w:szCs w:val="24"/>
        </w:rPr>
        <w:t xml:space="preserve">Tender Notice No.: </w:t>
      </w:r>
      <w:r w:rsidR="00D76C72" w:rsidRPr="00A27C92">
        <w:rPr>
          <w:rFonts w:ascii="Arial Narrow" w:hAnsi="Arial Narrow" w:cs="Arial"/>
          <w:b/>
          <w:bCs/>
          <w:sz w:val="24"/>
          <w:szCs w:val="24"/>
        </w:rPr>
        <w:t>--</w:t>
      </w:r>
      <w:r w:rsidR="005F1779">
        <w:rPr>
          <w:rFonts w:ascii="Arial Narrow" w:hAnsi="Arial Narrow" w:cs="Arial"/>
          <w:b/>
          <w:bCs/>
          <w:sz w:val="24"/>
          <w:szCs w:val="24"/>
        </w:rPr>
        <w:t>HBCH/CAMC/Printers/2021-22/PT08</w:t>
      </w:r>
      <w:r w:rsidR="002450CD">
        <w:rPr>
          <w:rFonts w:ascii="Arial Narrow" w:hAnsi="Arial Narrow" w:cs="Arial"/>
          <w:b/>
          <w:bCs/>
          <w:sz w:val="24"/>
          <w:szCs w:val="24"/>
        </w:rPr>
        <w:t>31.03.2021</w:t>
      </w:r>
    </w:p>
    <w:p w:rsidR="00DD0F7E" w:rsidRPr="00A27C92" w:rsidRDefault="00DD0F7E" w:rsidP="008919DB">
      <w:pPr>
        <w:spacing w:after="0" w:line="240" w:lineRule="auto"/>
        <w:jc w:val="both"/>
        <w:rPr>
          <w:rFonts w:ascii="Arial Narrow" w:hAnsi="Arial Narrow" w:cs="Arial"/>
          <w:b/>
          <w:bCs/>
          <w:sz w:val="24"/>
          <w:szCs w:val="24"/>
        </w:rPr>
      </w:pPr>
    </w:p>
    <w:p w:rsidR="008D6C71" w:rsidRPr="00A27C92" w:rsidRDefault="00DC00F2" w:rsidP="008D6C71">
      <w:pPr>
        <w:spacing w:after="0" w:line="240" w:lineRule="auto"/>
        <w:jc w:val="center"/>
        <w:rPr>
          <w:rFonts w:ascii="Arial Narrow" w:hAnsi="Arial Narrow"/>
        </w:rPr>
      </w:pPr>
      <w:r w:rsidRPr="00A27C92">
        <w:rPr>
          <w:rFonts w:ascii="Arial Narrow" w:hAnsi="Arial Narrow"/>
        </w:rPr>
        <w:t xml:space="preserve">Name of work: Comprehensive Annual Maintenance Service Contract for </w:t>
      </w:r>
      <w:r w:rsidR="00C42821">
        <w:rPr>
          <w:rFonts w:ascii="Arial Narrow" w:hAnsi="Arial Narrow"/>
        </w:rPr>
        <w:t>Printers</w:t>
      </w:r>
      <w:r w:rsidR="002B5D19">
        <w:rPr>
          <w:rFonts w:ascii="Arial Narrow" w:hAnsi="Arial Narrow"/>
        </w:rPr>
        <w:t>&amp; Scanners</w:t>
      </w:r>
    </w:p>
    <w:p w:rsidR="00DC00F2" w:rsidRPr="00A27C92" w:rsidRDefault="008D6C71" w:rsidP="008D6C71">
      <w:pPr>
        <w:spacing w:after="0" w:line="240" w:lineRule="auto"/>
        <w:jc w:val="center"/>
        <w:rPr>
          <w:rFonts w:ascii="Arial Narrow" w:hAnsi="Arial Narrow"/>
        </w:rPr>
      </w:pPr>
      <w:r w:rsidRPr="00A27C92">
        <w:rPr>
          <w:rFonts w:ascii="Arial Narrow" w:hAnsi="Arial Narrow"/>
        </w:rPr>
        <w:t>of various departments in HBCH,Sangrur</w:t>
      </w:r>
      <w:r w:rsidR="00DC00F2" w:rsidRPr="00A27C92">
        <w:rPr>
          <w:rFonts w:ascii="Arial Narrow" w:hAnsi="Arial Narrow"/>
        </w:rPr>
        <w:t xml:space="preserve"> for the period of two years</w:t>
      </w:r>
      <w:r w:rsidR="001E2303" w:rsidRPr="00A27C92">
        <w:rPr>
          <w:rFonts w:ascii="Arial Narrow" w:hAnsi="Arial Narrow"/>
        </w:rPr>
        <w:t xml:space="preserve"> from </w:t>
      </w:r>
      <w:r w:rsidR="00E37253">
        <w:rPr>
          <w:rFonts w:ascii="Arial Narrow" w:hAnsi="Arial Narrow" w:cs="Arial"/>
          <w:sz w:val="24"/>
          <w:szCs w:val="24"/>
        </w:rPr>
        <w:t>01/05/2022 to 30/04/2024</w:t>
      </w:r>
      <w:r w:rsidR="004A606A">
        <w:rPr>
          <w:rFonts w:ascii="Arial Narrow" w:hAnsi="Arial Narrow" w:cs="Arial"/>
          <w:sz w:val="24"/>
          <w:szCs w:val="24"/>
        </w:rPr>
        <w:t>.</w:t>
      </w:r>
    </w:p>
    <w:p w:rsidR="00DC00F2" w:rsidRPr="00A27C92" w:rsidRDefault="008919DB" w:rsidP="00DC00F2">
      <w:pPr>
        <w:spacing w:after="0" w:line="240" w:lineRule="auto"/>
        <w:rPr>
          <w:rFonts w:ascii="Arial Narrow" w:hAnsi="Arial Narrow"/>
        </w:rPr>
      </w:pPr>
      <w:r w:rsidRPr="00A27C92">
        <w:rPr>
          <w:rFonts w:ascii="Arial Narrow" w:hAnsi="Arial Narrow"/>
        </w:rPr>
        <w:t>-----------------------------------------------------------------------------------------------------------------------------------------------------------</w:t>
      </w:r>
    </w:p>
    <w:p w:rsidR="00DC00F2" w:rsidRPr="00A27C92" w:rsidRDefault="00DC00F2" w:rsidP="00DC00F2">
      <w:pPr>
        <w:spacing w:after="0" w:line="240" w:lineRule="auto"/>
        <w:jc w:val="center"/>
        <w:rPr>
          <w:rFonts w:ascii="Arial Narrow" w:hAnsi="Arial Narrow"/>
          <w:b/>
          <w:sz w:val="8"/>
          <w:szCs w:val="8"/>
          <w:u w:val="single"/>
        </w:rPr>
      </w:pPr>
    </w:p>
    <w:p w:rsidR="00DC00F2" w:rsidRPr="00A27C92" w:rsidRDefault="00DC00F2" w:rsidP="00DC00F2">
      <w:pPr>
        <w:spacing w:after="0" w:line="240" w:lineRule="auto"/>
        <w:jc w:val="center"/>
        <w:rPr>
          <w:rFonts w:ascii="Arial Narrow" w:hAnsi="Arial Narrow"/>
          <w:b/>
          <w:u w:val="single"/>
        </w:rPr>
      </w:pPr>
      <w:r w:rsidRPr="00A27C92">
        <w:rPr>
          <w:rFonts w:ascii="Arial Narrow" w:hAnsi="Arial Narrow"/>
          <w:b/>
          <w:u w:val="single"/>
        </w:rPr>
        <w:t>SCOPE OF WORK, TERMS &amp; CONDITIONS OF THE CONTRACT</w:t>
      </w:r>
    </w:p>
    <w:p w:rsidR="00DC00F2" w:rsidRPr="00A27C92" w:rsidRDefault="00DC00F2" w:rsidP="00DC00F2">
      <w:pPr>
        <w:spacing w:after="0" w:line="240" w:lineRule="auto"/>
        <w:jc w:val="center"/>
        <w:rPr>
          <w:rFonts w:ascii="Arial Narrow" w:hAnsi="Arial Narrow"/>
          <w:b/>
          <w:u w:val="single"/>
        </w:rPr>
      </w:pPr>
    </w:p>
    <w:p w:rsidR="007219C2" w:rsidRDefault="007219C2" w:rsidP="007219C2">
      <w:pPr>
        <w:pStyle w:val="ListParagraph"/>
        <w:numPr>
          <w:ilvl w:val="0"/>
          <w:numId w:val="7"/>
        </w:numPr>
        <w:spacing w:after="200" w:line="276" w:lineRule="auto"/>
        <w:contextualSpacing/>
        <w:jc w:val="both"/>
        <w:rPr>
          <w:rFonts w:ascii="Arial Narrow" w:hAnsi="Arial Narrow"/>
        </w:rPr>
      </w:pPr>
      <w:r w:rsidRPr="007219C2">
        <w:rPr>
          <w:rFonts w:ascii="Arial Narrow" w:hAnsi="Arial Narrow"/>
        </w:rPr>
        <w:t>CAMC of Printers</w:t>
      </w:r>
      <w:r w:rsidR="002B5D19">
        <w:rPr>
          <w:rFonts w:ascii="Arial Narrow" w:hAnsi="Arial Narrow"/>
        </w:rPr>
        <w:t>&amp; Scanners</w:t>
      </w:r>
      <w:r w:rsidRPr="007219C2">
        <w:rPr>
          <w:rFonts w:ascii="Arial Narrow" w:hAnsi="Arial Narrow"/>
        </w:rPr>
        <w:t xml:space="preserve"> should be 2</w:t>
      </w:r>
      <w:r w:rsidR="001D225B">
        <w:rPr>
          <w:rFonts w:ascii="Arial Narrow" w:hAnsi="Arial Narrow"/>
        </w:rPr>
        <w:t xml:space="preserve"> </w:t>
      </w:r>
      <w:r w:rsidRPr="007219C2">
        <w:rPr>
          <w:rFonts w:ascii="Arial Narrow" w:hAnsi="Arial Narrow"/>
        </w:rPr>
        <w:t>y</w:t>
      </w:r>
      <w:r w:rsidR="001D225B">
        <w:rPr>
          <w:rFonts w:ascii="Arial Narrow" w:hAnsi="Arial Narrow"/>
        </w:rPr>
        <w:t>ears o</w:t>
      </w:r>
      <w:r w:rsidRPr="007219C2">
        <w:rPr>
          <w:rFonts w:ascii="Arial Narrow" w:hAnsi="Arial Narrow"/>
        </w:rPr>
        <w:t>nsite Comprehensive.</w:t>
      </w:r>
    </w:p>
    <w:p w:rsidR="00F34CF4" w:rsidRPr="007219C2" w:rsidRDefault="00F34CF4" w:rsidP="00F34CF4">
      <w:pPr>
        <w:pStyle w:val="ListParagraph"/>
        <w:spacing w:after="200" w:line="276" w:lineRule="auto"/>
        <w:contextualSpacing/>
        <w:jc w:val="both"/>
        <w:rPr>
          <w:rFonts w:ascii="Arial Narrow" w:hAnsi="Arial Narrow"/>
        </w:rPr>
      </w:pPr>
    </w:p>
    <w:p w:rsidR="00BF2205" w:rsidRDefault="00BF2205" w:rsidP="00BF2205">
      <w:pPr>
        <w:pStyle w:val="ListParagraph"/>
        <w:numPr>
          <w:ilvl w:val="0"/>
          <w:numId w:val="7"/>
        </w:numPr>
        <w:spacing w:after="200" w:line="276" w:lineRule="auto"/>
        <w:contextualSpacing/>
        <w:jc w:val="both"/>
        <w:rPr>
          <w:rFonts w:ascii="Arial Narrow" w:hAnsi="Arial Narrow"/>
          <w:sz w:val="26"/>
          <w:szCs w:val="26"/>
        </w:rPr>
      </w:pPr>
      <w:r w:rsidRPr="00FA067C">
        <w:rPr>
          <w:rFonts w:ascii="Arial Narrow" w:hAnsi="Arial Narrow"/>
          <w:sz w:val="26"/>
          <w:szCs w:val="26"/>
        </w:rPr>
        <w:t>Services of printers</w:t>
      </w:r>
      <w:r w:rsidR="002B5D19">
        <w:rPr>
          <w:rFonts w:ascii="Arial Narrow" w:hAnsi="Arial Narrow"/>
          <w:sz w:val="26"/>
          <w:szCs w:val="26"/>
        </w:rPr>
        <w:t>&amp; Scanner</w:t>
      </w:r>
      <w:r w:rsidRPr="00FA067C">
        <w:rPr>
          <w:rFonts w:ascii="Arial Narrow" w:hAnsi="Arial Narrow"/>
          <w:sz w:val="26"/>
          <w:szCs w:val="26"/>
        </w:rPr>
        <w:t xml:space="preserve"> (CAMC) provided by the vendor should be</w:t>
      </w:r>
      <w:r w:rsidR="000653C3" w:rsidRPr="00FA067C">
        <w:rPr>
          <w:rFonts w:ascii="Arial Narrow" w:hAnsi="Arial Narrow"/>
          <w:sz w:val="26"/>
          <w:szCs w:val="26"/>
        </w:rPr>
        <w:t xml:space="preserve"> 6 days a week(</w:t>
      </w:r>
      <w:r w:rsidRPr="00FA067C">
        <w:rPr>
          <w:rFonts w:ascii="Arial Narrow" w:hAnsi="Arial Narrow"/>
          <w:sz w:val="26"/>
          <w:szCs w:val="26"/>
        </w:rPr>
        <w:t>Monday to Saturday</w:t>
      </w:r>
      <w:r w:rsidR="000653C3" w:rsidRPr="00FA067C">
        <w:rPr>
          <w:rFonts w:ascii="Arial Narrow" w:hAnsi="Arial Narrow"/>
          <w:sz w:val="26"/>
          <w:szCs w:val="26"/>
        </w:rPr>
        <w:t>)</w:t>
      </w:r>
      <w:r w:rsidRPr="00FA067C">
        <w:rPr>
          <w:rFonts w:ascii="Arial Narrow" w:hAnsi="Arial Narrow"/>
          <w:sz w:val="26"/>
          <w:szCs w:val="26"/>
        </w:rPr>
        <w:t xml:space="preserve"> from 9:00 </w:t>
      </w:r>
      <w:r w:rsidR="00050C60" w:rsidRPr="00FA067C">
        <w:rPr>
          <w:rFonts w:ascii="Arial Narrow" w:hAnsi="Arial Narrow"/>
          <w:sz w:val="26"/>
          <w:szCs w:val="26"/>
        </w:rPr>
        <w:t>hrs</w:t>
      </w:r>
      <w:r w:rsidR="000653C3" w:rsidRPr="00FA067C">
        <w:rPr>
          <w:rFonts w:ascii="Arial Narrow" w:hAnsi="Arial Narrow"/>
          <w:sz w:val="26"/>
          <w:szCs w:val="26"/>
        </w:rPr>
        <w:t>.</w:t>
      </w:r>
      <w:r w:rsidRPr="00FA067C">
        <w:rPr>
          <w:rFonts w:ascii="Arial Narrow" w:hAnsi="Arial Narrow"/>
          <w:sz w:val="26"/>
          <w:szCs w:val="26"/>
        </w:rPr>
        <w:t xml:space="preserve"> to </w:t>
      </w:r>
      <w:r w:rsidR="00050C60" w:rsidRPr="00FA067C">
        <w:rPr>
          <w:rFonts w:ascii="Arial Narrow" w:hAnsi="Arial Narrow"/>
          <w:sz w:val="26"/>
          <w:szCs w:val="26"/>
        </w:rPr>
        <w:t>19</w:t>
      </w:r>
      <w:r w:rsidRPr="00FA067C">
        <w:rPr>
          <w:rFonts w:ascii="Arial Narrow" w:hAnsi="Arial Narrow"/>
          <w:sz w:val="26"/>
          <w:szCs w:val="26"/>
        </w:rPr>
        <w:t>:</w:t>
      </w:r>
      <w:r w:rsidR="000653C3" w:rsidRPr="00FA067C">
        <w:rPr>
          <w:rFonts w:ascii="Arial Narrow" w:hAnsi="Arial Narrow"/>
          <w:sz w:val="26"/>
          <w:szCs w:val="26"/>
        </w:rPr>
        <w:t>00</w:t>
      </w:r>
      <w:r w:rsidR="00050C60" w:rsidRPr="00FA067C">
        <w:rPr>
          <w:rFonts w:ascii="Arial Narrow" w:hAnsi="Arial Narrow"/>
          <w:sz w:val="26"/>
          <w:szCs w:val="26"/>
        </w:rPr>
        <w:t>hrs.</w:t>
      </w:r>
    </w:p>
    <w:p w:rsidR="00FA067C" w:rsidRPr="00FA067C" w:rsidRDefault="00FA067C" w:rsidP="00FA067C">
      <w:pPr>
        <w:pStyle w:val="ListParagraph"/>
        <w:rPr>
          <w:rFonts w:ascii="Arial Narrow" w:hAnsi="Arial Narrow"/>
          <w:sz w:val="26"/>
          <w:szCs w:val="26"/>
        </w:rPr>
      </w:pPr>
    </w:p>
    <w:p w:rsidR="00DC00F2" w:rsidRPr="00A27C92" w:rsidRDefault="00DC00F2" w:rsidP="003E4363">
      <w:pPr>
        <w:pStyle w:val="ListParagraph"/>
        <w:numPr>
          <w:ilvl w:val="0"/>
          <w:numId w:val="7"/>
        </w:numPr>
        <w:jc w:val="both"/>
        <w:rPr>
          <w:rFonts w:ascii="Arial Narrow" w:hAnsi="Arial Narrow"/>
          <w:sz w:val="26"/>
          <w:szCs w:val="26"/>
        </w:rPr>
      </w:pPr>
      <w:r w:rsidRPr="00A27C92">
        <w:rPr>
          <w:rFonts w:ascii="Arial Narrow" w:hAnsi="Arial Narrow"/>
          <w:sz w:val="26"/>
          <w:szCs w:val="26"/>
        </w:rPr>
        <w:t xml:space="preserve">A Comprehensive inventory of replacement parts and/or the complete unit in </w:t>
      </w:r>
      <w:r w:rsidRPr="00A27C92">
        <w:rPr>
          <w:rFonts w:ascii="Arial Narrow" w:hAnsi="Arial Narrow"/>
          <w:sz w:val="26"/>
          <w:szCs w:val="26"/>
          <w:u w:val="single"/>
        </w:rPr>
        <w:t xml:space="preserve">sufficient numbers i.e. </w:t>
      </w:r>
      <w:r w:rsidR="009E23D6" w:rsidRPr="00A27C92">
        <w:rPr>
          <w:rFonts w:ascii="Arial Narrow" w:hAnsi="Arial Narrow"/>
          <w:b/>
          <w:sz w:val="26"/>
          <w:szCs w:val="26"/>
          <w:u w:val="single"/>
        </w:rPr>
        <w:t>P</w:t>
      </w:r>
      <w:r w:rsidR="000E1DBC">
        <w:rPr>
          <w:rFonts w:ascii="Arial Narrow" w:hAnsi="Arial Narrow"/>
          <w:b/>
          <w:sz w:val="26"/>
          <w:szCs w:val="26"/>
          <w:u w:val="single"/>
        </w:rPr>
        <w:t>rinters</w:t>
      </w:r>
      <w:r w:rsidR="00AE5BC2">
        <w:rPr>
          <w:rFonts w:ascii="Arial Narrow" w:hAnsi="Arial Narrow"/>
          <w:b/>
          <w:sz w:val="26"/>
          <w:szCs w:val="26"/>
          <w:u w:val="single"/>
        </w:rPr>
        <w:t xml:space="preserve"> </w:t>
      </w:r>
      <w:r w:rsidR="002B5D19">
        <w:rPr>
          <w:rFonts w:ascii="Arial Narrow" w:hAnsi="Arial Narrow"/>
          <w:b/>
          <w:sz w:val="26"/>
          <w:szCs w:val="26"/>
          <w:u w:val="single"/>
        </w:rPr>
        <w:t>&amp; Scanners</w:t>
      </w:r>
      <w:r w:rsidRPr="00A27C92">
        <w:rPr>
          <w:rFonts w:ascii="Arial Narrow" w:hAnsi="Arial Narrow"/>
          <w:sz w:val="26"/>
          <w:szCs w:val="26"/>
          <w:u w:val="single"/>
        </w:rPr>
        <w:t xml:space="preserve"> should be maintained in the institute to resolve the problem in the shortest time.</w:t>
      </w:r>
    </w:p>
    <w:p w:rsidR="00DC00F2" w:rsidRPr="00A27C92" w:rsidRDefault="00DC00F2" w:rsidP="00DC00F2">
      <w:pPr>
        <w:spacing w:after="0" w:line="240" w:lineRule="auto"/>
        <w:jc w:val="both"/>
        <w:rPr>
          <w:rFonts w:ascii="Arial Narrow" w:hAnsi="Arial Narrow"/>
          <w:sz w:val="26"/>
          <w:szCs w:val="26"/>
        </w:rPr>
      </w:pPr>
    </w:p>
    <w:p w:rsidR="00DC00F2" w:rsidRDefault="00DC00F2" w:rsidP="003E4363">
      <w:pPr>
        <w:pStyle w:val="ListParagraph"/>
        <w:numPr>
          <w:ilvl w:val="0"/>
          <w:numId w:val="7"/>
        </w:numPr>
        <w:jc w:val="both"/>
        <w:rPr>
          <w:rFonts w:ascii="Arial Narrow" w:hAnsi="Arial Narrow"/>
          <w:sz w:val="26"/>
          <w:szCs w:val="26"/>
        </w:rPr>
      </w:pPr>
      <w:r w:rsidRPr="00A27C92">
        <w:rPr>
          <w:rFonts w:ascii="Arial Narrow" w:hAnsi="Arial Narrow"/>
          <w:sz w:val="26"/>
          <w:szCs w:val="26"/>
        </w:rPr>
        <w:t>The scope of the contract includes replacement/rectification of a part or whole of the product or loss of any part in the product on account of negligence attributable of the vendor.</w:t>
      </w:r>
    </w:p>
    <w:p w:rsidR="006E7B3A" w:rsidRPr="006E7B3A" w:rsidRDefault="006E7B3A" w:rsidP="006E7B3A">
      <w:pPr>
        <w:pStyle w:val="ListParagraph"/>
        <w:rPr>
          <w:rFonts w:ascii="Arial Narrow" w:hAnsi="Arial Narrow"/>
          <w:sz w:val="26"/>
          <w:szCs w:val="26"/>
        </w:rPr>
      </w:pPr>
    </w:p>
    <w:p w:rsidR="006E7B3A" w:rsidRPr="006E7B3A" w:rsidRDefault="006E7B3A" w:rsidP="006E7B3A">
      <w:pPr>
        <w:pStyle w:val="ListParagraph"/>
        <w:numPr>
          <w:ilvl w:val="0"/>
          <w:numId w:val="7"/>
        </w:numPr>
        <w:spacing w:after="200" w:line="276" w:lineRule="auto"/>
        <w:contextualSpacing/>
        <w:jc w:val="both"/>
        <w:rPr>
          <w:rFonts w:ascii="Arial Narrow" w:hAnsi="Arial Narrow"/>
          <w:sz w:val="26"/>
          <w:szCs w:val="26"/>
        </w:rPr>
      </w:pPr>
      <w:r w:rsidRPr="006E7B3A">
        <w:rPr>
          <w:rFonts w:ascii="Arial Narrow" w:hAnsi="Arial Narrow"/>
          <w:sz w:val="26"/>
          <w:szCs w:val="26"/>
        </w:rPr>
        <w:t xml:space="preserve">The vendor may please noted that the contract will be under observation from time to time and continuation of this contract up to </w:t>
      </w:r>
      <w:r w:rsidR="00F07C89">
        <w:rPr>
          <w:rFonts w:ascii="Arial Narrow" w:hAnsi="Arial Narrow" w:cs="Arial"/>
          <w:sz w:val="26"/>
          <w:szCs w:val="26"/>
        </w:rPr>
        <w:t>30/</w:t>
      </w:r>
      <w:r w:rsidR="0054136A">
        <w:rPr>
          <w:rFonts w:ascii="Arial Narrow" w:hAnsi="Arial Narrow" w:cs="Arial"/>
          <w:sz w:val="26"/>
          <w:szCs w:val="26"/>
        </w:rPr>
        <w:t>04</w:t>
      </w:r>
      <w:r w:rsidRPr="006E7B3A">
        <w:rPr>
          <w:rFonts w:ascii="Arial Narrow" w:hAnsi="Arial Narrow" w:cs="Arial"/>
          <w:sz w:val="26"/>
          <w:szCs w:val="26"/>
        </w:rPr>
        <w:t>/202</w:t>
      </w:r>
      <w:r w:rsidR="0054136A">
        <w:rPr>
          <w:rFonts w:ascii="Arial Narrow" w:hAnsi="Arial Narrow" w:cs="Arial"/>
          <w:sz w:val="26"/>
          <w:szCs w:val="26"/>
        </w:rPr>
        <w:t>4</w:t>
      </w:r>
      <w:r w:rsidRPr="006E7B3A">
        <w:rPr>
          <w:rFonts w:ascii="Arial Narrow" w:hAnsi="Arial Narrow"/>
          <w:sz w:val="26"/>
          <w:szCs w:val="26"/>
        </w:rPr>
        <w:t xml:space="preserve"> will be depended on the submission of performance report from I.T., Sangrur &amp; duly certified IT., Dept. HBCH Sangrur. During the period if it is observed that </w:t>
      </w:r>
      <w:r w:rsidR="002A2E40">
        <w:rPr>
          <w:rFonts w:ascii="Arial Narrow" w:hAnsi="Arial Narrow"/>
          <w:sz w:val="26"/>
          <w:szCs w:val="26"/>
        </w:rPr>
        <w:t>the vendor</w:t>
      </w:r>
      <w:r w:rsidRPr="006E7B3A">
        <w:rPr>
          <w:rFonts w:ascii="Arial Narrow" w:hAnsi="Arial Narrow"/>
          <w:sz w:val="26"/>
          <w:szCs w:val="26"/>
        </w:rPr>
        <w:t xml:space="preserve"> performance is not satisfactory, </w:t>
      </w:r>
      <w:r w:rsidR="00207847">
        <w:rPr>
          <w:rFonts w:ascii="Arial Narrow" w:hAnsi="Arial Narrow"/>
          <w:sz w:val="26"/>
          <w:szCs w:val="26"/>
        </w:rPr>
        <w:t>the</w:t>
      </w:r>
      <w:r w:rsidRPr="006E7B3A">
        <w:rPr>
          <w:rFonts w:ascii="Arial Narrow" w:hAnsi="Arial Narrow"/>
          <w:sz w:val="26"/>
          <w:szCs w:val="26"/>
        </w:rPr>
        <w:t xml:space="preserve"> contract will be terminated by giving one month prior notice to you.</w:t>
      </w:r>
    </w:p>
    <w:p w:rsidR="006E7B3A" w:rsidRDefault="006E7B3A" w:rsidP="006E7B3A">
      <w:pPr>
        <w:pStyle w:val="ListParagraph"/>
      </w:pPr>
    </w:p>
    <w:p w:rsidR="00DC00F2" w:rsidRDefault="006E7B3A" w:rsidP="00D06AEE">
      <w:pPr>
        <w:pStyle w:val="ListParagraph"/>
        <w:numPr>
          <w:ilvl w:val="0"/>
          <w:numId w:val="7"/>
        </w:numPr>
        <w:contextualSpacing/>
        <w:jc w:val="both"/>
        <w:rPr>
          <w:rFonts w:ascii="Arial Narrow" w:hAnsi="Arial Narrow"/>
          <w:sz w:val="26"/>
          <w:szCs w:val="26"/>
        </w:rPr>
      </w:pPr>
      <w:r w:rsidRPr="004D5244">
        <w:rPr>
          <w:rFonts w:ascii="Arial Narrow" w:hAnsi="Arial Narrow"/>
          <w:sz w:val="26"/>
          <w:szCs w:val="26"/>
        </w:rPr>
        <w:t>The CAMC should cover repair/replacement of all parts of printers</w:t>
      </w:r>
      <w:r w:rsidR="002B5D19" w:rsidRPr="004D5244">
        <w:rPr>
          <w:rFonts w:ascii="Arial Narrow" w:hAnsi="Arial Narrow"/>
          <w:sz w:val="26"/>
          <w:szCs w:val="26"/>
        </w:rPr>
        <w:t>&amp; scanners</w:t>
      </w:r>
      <w:r w:rsidRPr="004D5244">
        <w:rPr>
          <w:rFonts w:ascii="Arial Narrow" w:hAnsi="Arial Narrow"/>
          <w:sz w:val="26"/>
          <w:szCs w:val="26"/>
        </w:rPr>
        <w:t xml:space="preserve"> including Printer Heads and Plastic parts, Fuser assembly (Teflon, pressure roller and heating element etc) maintenance kits, logic board/ power supply board, power adapter,  scanner assembly, pick up rollers,  separation pads,  image transfer rollers etc.</w:t>
      </w:r>
    </w:p>
    <w:p w:rsidR="00D06AEE" w:rsidRPr="00D06AEE" w:rsidRDefault="00D06AEE" w:rsidP="00D06AEE">
      <w:pPr>
        <w:pStyle w:val="ListParagraph"/>
        <w:rPr>
          <w:rFonts w:ascii="Arial Narrow" w:hAnsi="Arial Narrow"/>
          <w:sz w:val="26"/>
          <w:szCs w:val="26"/>
        </w:rPr>
      </w:pPr>
    </w:p>
    <w:p w:rsidR="00DC00F2" w:rsidRPr="00D06AEE" w:rsidRDefault="00DC00F2" w:rsidP="00D06AEE">
      <w:pPr>
        <w:pStyle w:val="ListParagraph"/>
        <w:numPr>
          <w:ilvl w:val="0"/>
          <w:numId w:val="7"/>
        </w:numPr>
        <w:contextualSpacing/>
        <w:jc w:val="both"/>
        <w:rPr>
          <w:rFonts w:ascii="Arial Narrow" w:hAnsi="Arial Narrow"/>
          <w:sz w:val="26"/>
          <w:szCs w:val="26"/>
        </w:rPr>
      </w:pPr>
      <w:r w:rsidRPr="00D06AEE">
        <w:rPr>
          <w:rFonts w:ascii="Arial Narrow" w:hAnsi="Arial Narrow"/>
          <w:sz w:val="26"/>
          <w:szCs w:val="26"/>
        </w:rPr>
        <w:t>The vendor should reinstate or replace the malfunctioning</w:t>
      </w:r>
      <w:r w:rsidR="001E2303" w:rsidRPr="00D06AEE">
        <w:rPr>
          <w:rFonts w:ascii="Arial Narrow" w:hAnsi="Arial Narrow"/>
          <w:sz w:val="26"/>
          <w:szCs w:val="26"/>
        </w:rPr>
        <w:t xml:space="preserve"> / </w:t>
      </w:r>
      <w:r w:rsidRPr="00D06AEE">
        <w:rPr>
          <w:rFonts w:ascii="Arial Narrow" w:hAnsi="Arial Narrow"/>
          <w:sz w:val="26"/>
          <w:szCs w:val="26"/>
        </w:rPr>
        <w:t xml:space="preserve">nonfunctioning part or whole of the product with new and genuine working part or whole </w:t>
      </w:r>
      <w:r w:rsidRPr="00D06AEE">
        <w:rPr>
          <w:rFonts w:ascii="Arial Narrow" w:hAnsi="Arial Narrow"/>
          <w:sz w:val="26"/>
          <w:szCs w:val="26"/>
          <w:u w:val="single"/>
        </w:rPr>
        <w:t>of the product of a matching configuration of the same brand.  In case of non availability of a part from the same brand,</w:t>
      </w:r>
      <w:r w:rsidRPr="00D06AEE">
        <w:rPr>
          <w:rFonts w:ascii="Arial Narrow" w:hAnsi="Arial Narrow"/>
          <w:sz w:val="26"/>
          <w:szCs w:val="26"/>
        </w:rPr>
        <w:t xml:space="preserve"> the available part with higher level specification or whole of the product of the same brand should be considered.</w:t>
      </w:r>
    </w:p>
    <w:p w:rsidR="00DC00F2" w:rsidRPr="00A27C92" w:rsidRDefault="00DC00F2" w:rsidP="00DC00F2">
      <w:pPr>
        <w:spacing w:after="0" w:line="240" w:lineRule="auto"/>
        <w:ind w:left="720" w:hanging="720"/>
        <w:jc w:val="both"/>
        <w:rPr>
          <w:rFonts w:ascii="Arial Narrow" w:hAnsi="Arial Narrow"/>
          <w:sz w:val="26"/>
          <w:szCs w:val="26"/>
        </w:rPr>
      </w:pPr>
    </w:p>
    <w:p w:rsidR="00DC00F2" w:rsidRPr="00A27C92" w:rsidRDefault="00DC00F2" w:rsidP="003E4363">
      <w:pPr>
        <w:pStyle w:val="ListParagraph"/>
        <w:numPr>
          <w:ilvl w:val="0"/>
          <w:numId w:val="7"/>
        </w:numPr>
        <w:jc w:val="both"/>
        <w:rPr>
          <w:rFonts w:ascii="Arial Narrow" w:hAnsi="Arial Narrow"/>
          <w:sz w:val="26"/>
          <w:szCs w:val="26"/>
        </w:rPr>
      </w:pPr>
      <w:r w:rsidRPr="00A27C92">
        <w:rPr>
          <w:rFonts w:ascii="Arial Narrow" w:hAnsi="Arial Narrow"/>
          <w:sz w:val="26"/>
          <w:szCs w:val="26"/>
        </w:rPr>
        <w:t>Call logging &amp; daily / weekly / monthly reporting is mandatory.</w:t>
      </w:r>
    </w:p>
    <w:p w:rsidR="00DC00F2" w:rsidRPr="00A27C92" w:rsidRDefault="00DC00F2" w:rsidP="00DC00F2">
      <w:pPr>
        <w:spacing w:after="0" w:line="240" w:lineRule="auto"/>
        <w:ind w:left="720"/>
        <w:jc w:val="right"/>
        <w:rPr>
          <w:rFonts w:ascii="Arial Narrow" w:hAnsi="Arial Narrow"/>
          <w:sz w:val="26"/>
          <w:szCs w:val="26"/>
        </w:rPr>
      </w:pPr>
    </w:p>
    <w:p w:rsidR="00DC00F2" w:rsidRPr="00A27C92" w:rsidRDefault="00DC00F2" w:rsidP="003E4363">
      <w:pPr>
        <w:pStyle w:val="ListParagraph"/>
        <w:numPr>
          <w:ilvl w:val="0"/>
          <w:numId w:val="7"/>
        </w:numPr>
        <w:jc w:val="both"/>
        <w:rPr>
          <w:rFonts w:ascii="Arial Narrow" w:hAnsi="Arial Narrow"/>
          <w:sz w:val="26"/>
          <w:szCs w:val="26"/>
        </w:rPr>
      </w:pPr>
      <w:r w:rsidRPr="00A27C92">
        <w:rPr>
          <w:rFonts w:ascii="Arial Narrow" w:hAnsi="Arial Narrow"/>
          <w:sz w:val="26"/>
          <w:szCs w:val="26"/>
        </w:rPr>
        <w:t xml:space="preserve">Payment: Quarterly (after completion of three months period) on satisfactory </w:t>
      </w:r>
      <w:r w:rsidR="008D6C71" w:rsidRPr="00A27C92">
        <w:rPr>
          <w:rFonts w:ascii="Arial Narrow" w:hAnsi="Arial Narrow"/>
          <w:sz w:val="26"/>
          <w:szCs w:val="26"/>
        </w:rPr>
        <w:t>servicing and certified by I.T.</w:t>
      </w:r>
      <w:r w:rsidRPr="00A27C92">
        <w:rPr>
          <w:rFonts w:ascii="Arial Narrow" w:hAnsi="Arial Narrow"/>
          <w:sz w:val="26"/>
          <w:szCs w:val="26"/>
        </w:rPr>
        <w:t>Dept.</w:t>
      </w:r>
      <w:r w:rsidR="003D40B2">
        <w:rPr>
          <w:rFonts w:ascii="Arial Narrow" w:hAnsi="Arial Narrow"/>
          <w:sz w:val="26"/>
          <w:szCs w:val="26"/>
        </w:rPr>
        <w:t>, HBCH Sangrur.</w:t>
      </w:r>
    </w:p>
    <w:p w:rsidR="00DC00F2" w:rsidRPr="00A27C92" w:rsidRDefault="00DC00F2" w:rsidP="00DC00F2">
      <w:pPr>
        <w:spacing w:after="0" w:line="240" w:lineRule="auto"/>
        <w:jc w:val="both"/>
        <w:rPr>
          <w:rFonts w:ascii="Arial Narrow" w:hAnsi="Arial Narrow"/>
          <w:sz w:val="26"/>
          <w:szCs w:val="26"/>
          <w:u w:val="single"/>
        </w:rPr>
      </w:pPr>
    </w:p>
    <w:p w:rsidR="00DC00F2" w:rsidRDefault="002B5D19" w:rsidP="003E4363">
      <w:pPr>
        <w:pStyle w:val="ListParagraph"/>
        <w:numPr>
          <w:ilvl w:val="0"/>
          <w:numId w:val="7"/>
        </w:numPr>
        <w:jc w:val="both"/>
        <w:rPr>
          <w:rFonts w:ascii="Arial Narrow" w:hAnsi="Arial Narrow"/>
          <w:sz w:val="26"/>
          <w:szCs w:val="26"/>
        </w:rPr>
      </w:pPr>
      <w:r w:rsidRPr="00A27C92">
        <w:rPr>
          <w:rFonts w:ascii="Arial Narrow" w:hAnsi="Arial Narrow"/>
          <w:sz w:val="26"/>
          <w:szCs w:val="26"/>
        </w:rPr>
        <w:t>For Printers</w:t>
      </w:r>
      <w:r>
        <w:rPr>
          <w:rFonts w:ascii="Arial Narrow" w:hAnsi="Arial Narrow"/>
          <w:sz w:val="26"/>
          <w:szCs w:val="26"/>
        </w:rPr>
        <w:t>&amp; Scanners</w:t>
      </w:r>
      <w:r w:rsidR="00DC00F2" w:rsidRPr="00A27C92">
        <w:rPr>
          <w:rFonts w:ascii="Arial Narrow" w:hAnsi="Arial Narrow"/>
          <w:sz w:val="26"/>
          <w:szCs w:val="26"/>
        </w:rPr>
        <w:t>, if the problem could not be resolved on the site and unit need to be shifted for repair centre (transport charges for shifting of faulty units to the repair centre will be borne by service provider/CMC vendor), an alternate equipment of the same type should be made available to the user in the shortest time, till the period the original equipment with satisfactory performance is restored on the user desktop</w:t>
      </w:r>
      <w:r w:rsidR="00880D30" w:rsidRPr="00A27C92">
        <w:rPr>
          <w:rFonts w:ascii="Arial Narrow" w:hAnsi="Arial Narrow"/>
          <w:sz w:val="26"/>
          <w:szCs w:val="26"/>
        </w:rPr>
        <w:t>.</w:t>
      </w:r>
    </w:p>
    <w:p w:rsidR="00DC6A02" w:rsidRPr="00DC6A02" w:rsidRDefault="00DC6A02" w:rsidP="00DC6A02">
      <w:pPr>
        <w:pStyle w:val="ListParagraph"/>
        <w:rPr>
          <w:rFonts w:ascii="Arial Narrow" w:hAnsi="Arial Narrow"/>
          <w:sz w:val="26"/>
          <w:szCs w:val="26"/>
        </w:rPr>
      </w:pPr>
    </w:p>
    <w:p w:rsidR="00DC00F2" w:rsidRPr="00A27C92" w:rsidRDefault="00DC00F2" w:rsidP="00DC6A02">
      <w:pPr>
        <w:pStyle w:val="ListParagraph"/>
        <w:numPr>
          <w:ilvl w:val="0"/>
          <w:numId w:val="7"/>
        </w:numPr>
        <w:jc w:val="both"/>
        <w:rPr>
          <w:rFonts w:ascii="Arial Narrow" w:hAnsi="Arial Narrow"/>
          <w:sz w:val="26"/>
          <w:szCs w:val="26"/>
          <w:u w:val="single"/>
        </w:rPr>
      </w:pPr>
      <w:r w:rsidRPr="00A27C92">
        <w:rPr>
          <w:rFonts w:ascii="Arial Narrow" w:hAnsi="Arial Narrow"/>
          <w:sz w:val="26"/>
          <w:szCs w:val="26"/>
        </w:rPr>
        <w:t xml:space="preserve">The contractor shall be responsible for the proper performance of their employees who would be deployed </w:t>
      </w:r>
      <w:r w:rsidR="00150EB4" w:rsidRPr="00A27C92">
        <w:rPr>
          <w:rFonts w:ascii="Arial Narrow" w:hAnsi="Arial Narrow"/>
          <w:sz w:val="26"/>
          <w:szCs w:val="26"/>
        </w:rPr>
        <w:t>by them for execution of work.</w:t>
      </w:r>
      <w:r w:rsidRPr="00A27C92">
        <w:rPr>
          <w:rFonts w:ascii="Arial Narrow" w:hAnsi="Arial Narrow"/>
          <w:sz w:val="26"/>
          <w:szCs w:val="26"/>
        </w:rPr>
        <w:t>The contractor will be responsible for any loss suffered by the centre consequent upon the performance of their employees in the discharge of their duties related to their work.</w:t>
      </w:r>
    </w:p>
    <w:p w:rsidR="00DC00F2" w:rsidRPr="00A27C92" w:rsidRDefault="00DC00F2" w:rsidP="00DC00F2">
      <w:pPr>
        <w:spacing w:after="0" w:line="240" w:lineRule="auto"/>
        <w:jc w:val="both"/>
        <w:rPr>
          <w:rFonts w:ascii="Arial Narrow" w:hAnsi="Arial Narrow"/>
          <w:sz w:val="26"/>
          <w:szCs w:val="26"/>
          <w:u w:val="single"/>
        </w:rPr>
      </w:pPr>
    </w:p>
    <w:p w:rsidR="00DC00F2" w:rsidRPr="00A27C92" w:rsidRDefault="00DC00F2" w:rsidP="00DC6A02">
      <w:pPr>
        <w:pStyle w:val="ListParagraph"/>
        <w:numPr>
          <w:ilvl w:val="0"/>
          <w:numId w:val="7"/>
        </w:numPr>
        <w:jc w:val="both"/>
        <w:rPr>
          <w:rFonts w:ascii="Arial Narrow" w:hAnsi="Arial Narrow"/>
          <w:sz w:val="26"/>
          <w:szCs w:val="26"/>
        </w:rPr>
      </w:pPr>
      <w:r w:rsidRPr="00A27C92">
        <w:rPr>
          <w:rFonts w:ascii="Arial Narrow" w:hAnsi="Arial Narrow"/>
          <w:sz w:val="26"/>
          <w:szCs w:val="26"/>
        </w:rPr>
        <w:t xml:space="preserve">The </w:t>
      </w:r>
      <w:r w:rsidR="009F768F">
        <w:rPr>
          <w:rFonts w:ascii="Arial Narrow" w:hAnsi="Arial Narrow"/>
          <w:sz w:val="26"/>
          <w:szCs w:val="26"/>
        </w:rPr>
        <w:t>printers</w:t>
      </w:r>
      <w:r w:rsidR="004E53B1">
        <w:rPr>
          <w:rFonts w:ascii="Arial Narrow" w:hAnsi="Arial Narrow"/>
          <w:sz w:val="26"/>
          <w:szCs w:val="26"/>
        </w:rPr>
        <w:t>&amp; scanners</w:t>
      </w:r>
      <w:r w:rsidRPr="00A27C92">
        <w:rPr>
          <w:rFonts w:ascii="Arial Narrow" w:hAnsi="Arial Narrow"/>
          <w:sz w:val="26"/>
          <w:szCs w:val="26"/>
        </w:rPr>
        <w:t xml:space="preserve"> which are going out of warranty during the tenure of the contract</w:t>
      </w:r>
      <w:r w:rsidR="00150EB4" w:rsidRPr="00A27C92">
        <w:rPr>
          <w:rFonts w:ascii="Arial Narrow" w:hAnsi="Arial Narrow"/>
          <w:sz w:val="26"/>
          <w:szCs w:val="26"/>
        </w:rPr>
        <w:t xml:space="preserve"> will be entered into CMC on pro-rata basis. The</w:t>
      </w:r>
      <w:r w:rsidRPr="00A27C92">
        <w:rPr>
          <w:rFonts w:ascii="Arial Narrow" w:hAnsi="Arial Narrow"/>
          <w:sz w:val="26"/>
          <w:szCs w:val="26"/>
        </w:rPr>
        <w:t xml:space="preserve"> list of </w:t>
      </w:r>
      <w:r w:rsidR="001E2303" w:rsidRPr="00A27C92">
        <w:rPr>
          <w:rFonts w:ascii="Arial Narrow" w:hAnsi="Arial Narrow"/>
          <w:sz w:val="26"/>
          <w:szCs w:val="26"/>
        </w:rPr>
        <w:t>computers</w:t>
      </w:r>
      <w:r w:rsidRPr="00A27C92">
        <w:rPr>
          <w:rFonts w:ascii="Arial Narrow" w:hAnsi="Arial Narrow"/>
          <w:sz w:val="26"/>
          <w:szCs w:val="26"/>
        </w:rPr>
        <w:t xml:space="preserve"> will be prov</w:t>
      </w:r>
      <w:r w:rsidR="00150EB4" w:rsidRPr="00A27C92">
        <w:rPr>
          <w:rFonts w:ascii="Arial Narrow" w:hAnsi="Arial Narrow"/>
          <w:sz w:val="26"/>
          <w:szCs w:val="26"/>
        </w:rPr>
        <w:t>ided by I.T.</w:t>
      </w:r>
      <w:r w:rsidRPr="00A27C92">
        <w:rPr>
          <w:rFonts w:ascii="Arial Narrow" w:hAnsi="Arial Narrow"/>
          <w:sz w:val="26"/>
          <w:szCs w:val="26"/>
        </w:rPr>
        <w:t xml:space="preserve">Dept. from time to time. </w:t>
      </w:r>
      <w:r w:rsidR="004E53B1" w:rsidRPr="00A27C92">
        <w:rPr>
          <w:rFonts w:ascii="Arial Narrow" w:hAnsi="Arial Narrow"/>
          <w:sz w:val="26"/>
          <w:szCs w:val="26"/>
        </w:rPr>
        <w:t>Also,</w:t>
      </w:r>
      <w:r w:rsidRPr="00A27C92">
        <w:rPr>
          <w:rFonts w:ascii="Arial Narrow" w:hAnsi="Arial Narrow"/>
          <w:sz w:val="26"/>
          <w:szCs w:val="26"/>
        </w:rPr>
        <w:t xml:space="preserve"> there are certain </w:t>
      </w:r>
      <w:r w:rsidR="001E2303" w:rsidRPr="00A27C92">
        <w:rPr>
          <w:rFonts w:ascii="Arial Narrow" w:hAnsi="Arial Narrow"/>
          <w:sz w:val="26"/>
          <w:szCs w:val="26"/>
        </w:rPr>
        <w:t>computers</w:t>
      </w:r>
      <w:r w:rsidRPr="00A27C92">
        <w:rPr>
          <w:rFonts w:ascii="Arial Narrow" w:hAnsi="Arial Narrow"/>
          <w:sz w:val="26"/>
          <w:szCs w:val="26"/>
        </w:rPr>
        <w:t xml:space="preserve"> which are going to be scrapped during the tenure of contract will be removed from CMC as and when required as intimated by IT, Dept.</w:t>
      </w:r>
    </w:p>
    <w:p w:rsidR="00880D30" w:rsidRPr="00A27C92" w:rsidRDefault="00880D30" w:rsidP="00DC00F2">
      <w:pPr>
        <w:spacing w:after="0" w:line="240" w:lineRule="auto"/>
        <w:ind w:left="720" w:hanging="720"/>
        <w:jc w:val="both"/>
        <w:rPr>
          <w:rFonts w:ascii="Arial Narrow" w:hAnsi="Arial Narrow"/>
        </w:rPr>
      </w:pPr>
    </w:p>
    <w:p w:rsidR="00880D30" w:rsidRPr="00A27C92" w:rsidRDefault="00880D30" w:rsidP="00DC00F2">
      <w:pPr>
        <w:spacing w:after="0" w:line="240" w:lineRule="auto"/>
        <w:ind w:left="720" w:hanging="720"/>
        <w:jc w:val="both"/>
        <w:rPr>
          <w:rFonts w:ascii="Arial Narrow" w:hAnsi="Arial Narrow"/>
          <w:u w:val="single"/>
        </w:rPr>
      </w:pPr>
    </w:p>
    <w:p w:rsidR="00DC00F2" w:rsidRPr="00A27C92" w:rsidRDefault="00DC00F2" w:rsidP="00DC00F2">
      <w:pPr>
        <w:spacing w:after="0" w:line="240" w:lineRule="auto"/>
        <w:jc w:val="both"/>
        <w:rPr>
          <w:rFonts w:ascii="Arial Narrow" w:hAnsi="Arial Narrow"/>
          <w:b/>
          <w:u w:val="single"/>
        </w:rPr>
      </w:pPr>
    </w:p>
    <w:p w:rsidR="00DC00F2" w:rsidRPr="00A27C92" w:rsidRDefault="00DC00F2" w:rsidP="00DC00F2">
      <w:pPr>
        <w:jc w:val="right"/>
        <w:rPr>
          <w:rFonts w:ascii="Arial Narrow" w:hAnsi="Arial Narrow"/>
          <w:bCs/>
        </w:rPr>
      </w:pPr>
      <w:r w:rsidRPr="00A27C92">
        <w:rPr>
          <w:rFonts w:ascii="Arial Narrow" w:hAnsi="Arial Narrow"/>
          <w:b/>
          <w:u w:val="single"/>
        </w:rPr>
        <w:t>____________________________________________</w:t>
      </w:r>
    </w:p>
    <w:p w:rsidR="00DC00F2" w:rsidRPr="00A27C92" w:rsidRDefault="00DC00F2" w:rsidP="00DC00F2">
      <w:pPr>
        <w:ind w:left="360"/>
        <w:jc w:val="right"/>
        <w:rPr>
          <w:rFonts w:ascii="Arial Narrow" w:hAnsi="Arial Narrow"/>
          <w:b/>
          <w:bCs/>
        </w:rPr>
      </w:pPr>
      <w:r w:rsidRPr="00A27C92">
        <w:rPr>
          <w:rFonts w:ascii="Arial Narrow" w:hAnsi="Arial Narrow"/>
          <w:b/>
          <w:bCs/>
        </w:rPr>
        <w:t>CONTRACTORS SIGNATURE WITH SEAL</w:t>
      </w:r>
    </w:p>
    <w:p w:rsidR="00DC00F2" w:rsidRPr="00A27C92" w:rsidRDefault="00DC00F2" w:rsidP="00DC00F2">
      <w:pPr>
        <w:spacing w:after="0" w:line="240" w:lineRule="auto"/>
        <w:ind w:left="360"/>
        <w:jc w:val="center"/>
        <w:rPr>
          <w:rFonts w:ascii="Arial Narrow" w:hAnsi="Arial Narrow"/>
          <w:b/>
        </w:rPr>
      </w:pPr>
    </w:p>
    <w:p w:rsidR="00A845D1" w:rsidRPr="00A27C92" w:rsidRDefault="00A845D1" w:rsidP="00DC00F2">
      <w:pPr>
        <w:spacing w:after="0" w:line="240" w:lineRule="auto"/>
        <w:ind w:left="360"/>
        <w:jc w:val="center"/>
        <w:rPr>
          <w:rFonts w:ascii="Arial Narrow" w:hAnsi="Arial Narrow"/>
          <w:b/>
        </w:rPr>
      </w:pPr>
    </w:p>
    <w:p w:rsidR="00A845D1" w:rsidRPr="00A27C92" w:rsidRDefault="00A845D1" w:rsidP="00DC00F2">
      <w:pPr>
        <w:spacing w:after="0" w:line="240" w:lineRule="auto"/>
        <w:ind w:left="360"/>
        <w:jc w:val="center"/>
        <w:rPr>
          <w:rFonts w:ascii="Arial Narrow" w:hAnsi="Arial Narrow"/>
          <w:b/>
        </w:rPr>
      </w:pPr>
    </w:p>
    <w:p w:rsidR="00A845D1" w:rsidRPr="00A27C92" w:rsidRDefault="00A845D1" w:rsidP="00DC00F2">
      <w:pPr>
        <w:spacing w:after="0" w:line="240" w:lineRule="auto"/>
        <w:ind w:left="360"/>
        <w:jc w:val="center"/>
        <w:rPr>
          <w:rFonts w:ascii="Arial Narrow" w:hAnsi="Arial Narrow"/>
          <w:b/>
        </w:rPr>
      </w:pPr>
    </w:p>
    <w:p w:rsidR="008C65D9" w:rsidRDefault="008C65D9" w:rsidP="008C65D9">
      <w:pPr>
        <w:pStyle w:val="ListParagraph"/>
        <w:ind w:left="360"/>
        <w:jc w:val="both"/>
      </w:pPr>
    </w:p>
    <w:p w:rsidR="008C65D9" w:rsidRDefault="008C65D9" w:rsidP="008C65D9">
      <w:pPr>
        <w:pStyle w:val="ListParagraph"/>
        <w:jc w:val="both"/>
      </w:pPr>
    </w:p>
    <w:p w:rsidR="008C65D9" w:rsidRPr="004E7827" w:rsidRDefault="008C65D9" w:rsidP="008C65D9">
      <w:pPr>
        <w:pStyle w:val="ListParagraph"/>
        <w:jc w:val="both"/>
        <w:rPr>
          <w:strike/>
        </w:rPr>
      </w:pPr>
    </w:p>
    <w:p w:rsidR="008C65D9" w:rsidRDefault="008C65D9" w:rsidP="008C65D9">
      <w:pPr>
        <w:pStyle w:val="ListParagraph"/>
        <w:jc w:val="both"/>
      </w:pPr>
    </w:p>
    <w:p w:rsidR="008C65D9" w:rsidRDefault="008C65D9" w:rsidP="008C65D9">
      <w:pPr>
        <w:pStyle w:val="ListParagraph"/>
        <w:jc w:val="both"/>
      </w:pPr>
    </w:p>
    <w:p w:rsidR="008C65D9" w:rsidRDefault="008C65D9" w:rsidP="008C65D9">
      <w:pPr>
        <w:pStyle w:val="ListParagraph"/>
      </w:pPr>
    </w:p>
    <w:p w:rsidR="008C65D9" w:rsidRDefault="008C65D9" w:rsidP="008C65D9">
      <w:pPr>
        <w:pStyle w:val="ListParagraph"/>
      </w:pPr>
    </w:p>
    <w:p w:rsidR="00A845D1" w:rsidRPr="00A27C92" w:rsidRDefault="00A845D1" w:rsidP="00DC00F2">
      <w:pPr>
        <w:spacing w:after="0" w:line="240" w:lineRule="auto"/>
        <w:ind w:left="360"/>
        <w:jc w:val="center"/>
        <w:rPr>
          <w:rFonts w:ascii="Arial Narrow" w:hAnsi="Arial Narrow"/>
          <w:b/>
        </w:rPr>
      </w:pPr>
    </w:p>
    <w:p w:rsidR="00A845D1" w:rsidRDefault="00A845D1"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E220A2" w:rsidRDefault="00E220A2" w:rsidP="00DC00F2">
      <w:pPr>
        <w:spacing w:after="0" w:line="240" w:lineRule="auto"/>
        <w:ind w:left="360"/>
        <w:jc w:val="center"/>
        <w:rPr>
          <w:rFonts w:ascii="Arial Narrow" w:hAnsi="Arial Narrow"/>
          <w:b/>
        </w:rPr>
      </w:pPr>
    </w:p>
    <w:p w:rsidR="006E7B3A" w:rsidRDefault="006E7B3A" w:rsidP="00DC00F2">
      <w:pPr>
        <w:spacing w:after="0" w:line="240" w:lineRule="auto"/>
        <w:ind w:left="360"/>
        <w:jc w:val="center"/>
        <w:rPr>
          <w:rFonts w:ascii="Arial Narrow" w:hAnsi="Arial Narrow"/>
          <w:b/>
        </w:rPr>
      </w:pPr>
    </w:p>
    <w:p w:rsidR="00BA5EDE" w:rsidRPr="009269C3" w:rsidRDefault="00BA5EDE" w:rsidP="00BA5EDE">
      <w:pPr>
        <w:spacing w:after="0" w:line="240" w:lineRule="auto"/>
        <w:ind w:left="360"/>
        <w:jc w:val="right"/>
        <w:rPr>
          <w:rFonts w:ascii="Arial Narrow" w:hAnsi="Arial Narrow"/>
          <w:sz w:val="28"/>
          <w:szCs w:val="28"/>
        </w:rPr>
      </w:pPr>
      <w:r w:rsidRPr="009269C3">
        <w:rPr>
          <w:rFonts w:ascii="Arial Narrow" w:hAnsi="Arial Narrow"/>
          <w:b/>
          <w:sz w:val="28"/>
          <w:szCs w:val="28"/>
          <w:u w:val="single"/>
        </w:rPr>
        <w:t>(FINANCIAL BID (PART ‘B’)</w:t>
      </w:r>
    </w:p>
    <w:p w:rsidR="00FE44F9" w:rsidRPr="00A27C92" w:rsidRDefault="00FE44F9" w:rsidP="009269C3">
      <w:pPr>
        <w:tabs>
          <w:tab w:val="left" w:pos="2280"/>
          <w:tab w:val="left" w:pos="3360"/>
        </w:tabs>
        <w:spacing w:after="0" w:line="240" w:lineRule="auto"/>
        <w:rPr>
          <w:rFonts w:ascii="Arial Narrow" w:hAnsi="Arial Narrow" w:cs="Arial"/>
          <w:b/>
        </w:rPr>
      </w:pPr>
    </w:p>
    <w:p w:rsidR="00FE44F9" w:rsidRPr="00A27C92" w:rsidRDefault="00FE44F9" w:rsidP="00375224">
      <w:pPr>
        <w:tabs>
          <w:tab w:val="left" w:pos="2280"/>
          <w:tab w:val="left" w:pos="3360"/>
        </w:tabs>
        <w:spacing w:after="0" w:line="240" w:lineRule="auto"/>
        <w:jc w:val="center"/>
        <w:rPr>
          <w:rFonts w:ascii="Arial Narrow" w:hAnsi="Arial Narrow" w:cs="Arial"/>
          <w:b/>
        </w:rPr>
      </w:pPr>
    </w:p>
    <w:p w:rsidR="001E2303" w:rsidRPr="00A27C92" w:rsidRDefault="001E2303" w:rsidP="001E2303">
      <w:pPr>
        <w:spacing w:after="0" w:line="240" w:lineRule="auto"/>
        <w:jc w:val="center"/>
        <w:rPr>
          <w:rFonts w:ascii="Arial Narrow" w:hAnsi="Arial Narrow"/>
          <w:b/>
          <w:sz w:val="26"/>
          <w:szCs w:val="26"/>
        </w:rPr>
      </w:pPr>
      <w:r w:rsidRPr="00A27C92">
        <w:rPr>
          <w:rFonts w:ascii="Arial Narrow" w:hAnsi="Arial Narrow"/>
          <w:b/>
        </w:rPr>
        <w:t>TATA MEMORIAL CENTRE</w:t>
      </w:r>
    </w:p>
    <w:p w:rsidR="001E2303" w:rsidRPr="00A27C92" w:rsidRDefault="001E2303" w:rsidP="001E2303">
      <w:pPr>
        <w:spacing w:after="0" w:line="240" w:lineRule="auto"/>
        <w:jc w:val="center"/>
        <w:rPr>
          <w:rFonts w:ascii="Arial Narrow" w:hAnsi="Arial Narrow"/>
          <w:b/>
          <w:sz w:val="26"/>
          <w:szCs w:val="26"/>
        </w:rPr>
      </w:pPr>
      <w:r w:rsidRPr="00A27C92">
        <w:rPr>
          <w:rFonts w:ascii="Arial Narrow" w:hAnsi="Arial Narrow"/>
          <w:b/>
          <w:sz w:val="26"/>
          <w:szCs w:val="26"/>
        </w:rPr>
        <w:t>HOMI BHABHA CANCER HOSPITAL</w:t>
      </w:r>
    </w:p>
    <w:p w:rsidR="001E2303" w:rsidRPr="00A27C92" w:rsidRDefault="001E2303" w:rsidP="001E2303">
      <w:pPr>
        <w:spacing w:after="0" w:line="240" w:lineRule="auto"/>
        <w:jc w:val="center"/>
        <w:rPr>
          <w:rFonts w:ascii="Arial Narrow" w:hAnsi="Arial Narrow"/>
          <w:b/>
          <w:sz w:val="26"/>
          <w:szCs w:val="26"/>
        </w:rPr>
      </w:pPr>
      <w:r w:rsidRPr="00A27C92">
        <w:rPr>
          <w:rFonts w:ascii="Arial Narrow" w:hAnsi="Arial Narrow"/>
          <w:b/>
          <w:sz w:val="26"/>
          <w:szCs w:val="26"/>
        </w:rPr>
        <w:t>SANGRUR,PUNJAB – 148001.</w:t>
      </w:r>
    </w:p>
    <w:p w:rsidR="0088592F" w:rsidRPr="00A27C92" w:rsidRDefault="0088592F" w:rsidP="0088592F">
      <w:pPr>
        <w:spacing w:after="0" w:line="240" w:lineRule="auto"/>
        <w:jc w:val="both"/>
        <w:rPr>
          <w:rFonts w:ascii="Arial Narrow" w:hAnsi="Arial Narrow" w:cs="Arial"/>
          <w:bCs/>
          <w:sz w:val="24"/>
          <w:szCs w:val="24"/>
        </w:rPr>
      </w:pPr>
    </w:p>
    <w:p w:rsidR="00375224" w:rsidRPr="00A27C92" w:rsidRDefault="00375224" w:rsidP="00375224">
      <w:pPr>
        <w:spacing w:after="0" w:line="240" w:lineRule="auto"/>
        <w:jc w:val="both"/>
        <w:rPr>
          <w:rFonts w:ascii="Arial Narrow" w:hAnsi="Arial Narrow" w:cs="Arial"/>
          <w:bCs/>
          <w:sz w:val="24"/>
          <w:szCs w:val="24"/>
        </w:rPr>
      </w:pPr>
    </w:p>
    <w:p w:rsidR="00C71B2F" w:rsidRPr="00A27C92" w:rsidRDefault="00C71B2F" w:rsidP="00C71B2F">
      <w:pPr>
        <w:spacing w:after="0" w:line="240" w:lineRule="auto"/>
        <w:jc w:val="both"/>
        <w:rPr>
          <w:rFonts w:ascii="Arial Narrow" w:hAnsi="Arial Narrow" w:cs="Arial"/>
          <w:b/>
          <w:bCs/>
          <w:sz w:val="24"/>
          <w:szCs w:val="24"/>
        </w:rPr>
      </w:pPr>
      <w:r w:rsidRPr="00A27C92">
        <w:rPr>
          <w:rFonts w:ascii="Arial Narrow" w:hAnsi="Arial Narrow" w:cs="Arial"/>
          <w:b/>
          <w:bCs/>
          <w:sz w:val="24"/>
          <w:szCs w:val="24"/>
        </w:rPr>
        <w:t xml:space="preserve">Tender Notice No.: -- </w:t>
      </w:r>
      <w:r w:rsidR="005F1779">
        <w:rPr>
          <w:rFonts w:ascii="Arial Narrow" w:hAnsi="Arial Narrow" w:cs="Arial"/>
          <w:b/>
          <w:bCs/>
          <w:sz w:val="24"/>
          <w:szCs w:val="24"/>
        </w:rPr>
        <w:t>HBCH/CAMC/Printers/2021-22/PT08</w:t>
      </w:r>
      <w:r w:rsidRPr="00A27C92">
        <w:rPr>
          <w:rFonts w:ascii="Arial Narrow" w:hAnsi="Arial Narrow" w:cs="Arial"/>
          <w:b/>
          <w:bCs/>
          <w:sz w:val="24"/>
          <w:szCs w:val="24"/>
        </w:rPr>
        <w:tab/>
      </w:r>
      <w:r w:rsidR="002450CD">
        <w:rPr>
          <w:rFonts w:ascii="Arial Narrow" w:hAnsi="Arial Narrow" w:cs="Arial"/>
          <w:b/>
          <w:bCs/>
          <w:sz w:val="24"/>
          <w:szCs w:val="24"/>
        </w:rPr>
        <w:t>31.03.2021</w:t>
      </w:r>
    </w:p>
    <w:p w:rsidR="00375224" w:rsidRPr="00A27C92" w:rsidRDefault="00375224" w:rsidP="00375224">
      <w:pPr>
        <w:spacing w:after="0" w:line="240" w:lineRule="auto"/>
        <w:ind w:left="360"/>
        <w:jc w:val="center"/>
        <w:rPr>
          <w:rFonts w:ascii="Arial Narrow" w:hAnsi="Arial Narrow"/>
        </w:rPr>
      </w:pPr>
    </w:p>
    <w:p w:rsidR="00375224" w:rsidRPr="00A27C92" w:rsidRDefault="00375224" w:rsidP="00375224">
      <w:pPr>
        <w:spacing w:after="0" w:line="240" w:lineRule="auto"/>
        <w:ind w:left="360"/>
        <w:jc w:val="center"/>
        <w:rPr>
          <w:rFonts w:ascii="Arial Narrow" w:hAnsi="Arial Narrow"/>
        </w:rPr>
      </w:pPr>
    </w:p>
    <w:p w:rsidR="00375224" w:rsidRPr="00A27C92" w:rsidRDefault="00375224" w:rsidP="004E53B1">
      <w:pPr>
        <w:spacing w:after="0" w:line="240" w:lineRule="auto"/>
        <w:ind w:left="360" w:firstLine="360"/>
        <w:rPr>
          <w:rFonts w:ascii="Arial Narrow" w:hAnsi="Arial Narrow"/>
        </w:rPr>
      </w:pPr>
      <w:r w:rsidRPr="00A27C92">
        <w:rPr>
          <w:rFonts w:ascii="Arial Narrow" w:hAnsi="Arial Narrow"/>
          <w:b/>
        </w:rPr>
        <w:t xml:space="preserve">     Name of work</w:t>
      </w:r>
      <w:r w:rsidRPr="00A27C92">
        <w:rPr>
          <w:rFonts w:ascii="Arial Narrow" w:hAnsi="Arial Narrow"/>
        </w:rPr>
        <w:t xml:space="preserve">: Comprehensive Annual Maintenance Service Contract for </w:t>
      </w:r>
      <w:r w:rsidR="004E53B1">
        <w:rPr>
          <w:rFonts w:ascii="Arial Narrow" w:hAnsi="Arial Narrow"/>
        </w:rPr>
        <w:t xml:space="preserve">Printers &amp; Scanners </w:t>
      </w:r>
      <w:r w:rsidRPr="00A27C92">
        <w:rPr>
          <w:rFonts w:ascii="Arial Narrow" w:hAnsi="Arial Narrow"/>
        </w:rPr>
        <w:t xml:space="preserve">of various </w:t>
      </w:r>
      <w:r w:rsidR="004E53B1">
        <w:rPr>
          <w:rFonts w:ascii="Arial Narrow" w:hAnsi="Arial Narrow"/>
        </w:rPr>
        <w:tab/>
      </w:r>
      <w:r w:rsidR="004E53B1">
        <w:rPr>
          <w:rFonts w:ascii="Arial Narrow" w:hAnsi="Arial Narrow"/>
        </w:rPr>
        <w:tab/>
      </w:r>
      <w:r w:rsidR="004E53B1">
        <w:rPr>
          <w:rFonts w:ascii="Arial Narrow" w:hAnsi="Arial Narrow"/>
        </w:rPr>
        <w:tab/>
      </w:r>
      <w:r w:rsidRPr="00A27C92">
        <w:rPr>
          <w:rFonts w:ascii="Arial Narrow" w:hAnsi="Arial Narrow"/>
        </w:rPr>
        <w:t xml:space="preserve">departments for the period of Two Years  </w:t>
      </w:r>
    </w:p>
    <w:p w:rsidR="00375224" w:rsidRPr="00A27C92" w:rsidRDefault="00375224" w:rsidP="00375224">
      <w:pPr>
        <w:spacing w:after="0" w:line="240" w:lineRule="auto"/>
        <w:ind w:left="360"/>
        <w:rPr>
          <w:rFonts w:ascii="Arial Narrow" w:hAnsi="Arial Narrow"/>
        </w:rPr>
      </w:pPr>
      <w:r w:rsidRPr="00A27C92">
        <w:rPr>
          <w:rFonts w:ascii="Arial Narrow" w:hAnsi="Arial Narrow"/>
        </w:rPr>
        <w:tab/>
      </w:r>
      <w:r w:rsidRPr="00A27C92">
        <w:rPr>
          <w:rFonts w:ascii="Arial Narrow" w:hAnsi="Arial Narrow"/>
        </w:rPr>
        <w:tab/>
      </w:r>
      <w:r w:rsidRPr="00A27C92">
        <w:rPr>
          <w:rFonts w:ascii="Arial Narrow" w:hAnsi="Arial Narrow"/>
        </w:rPr>
        <w:tab/>
        <w:t xml:space="preserve">   i.e. from </w:t>
      </w:r>
      <w:r w:rsidR="00E37253">
        <w:rPr>
          <w:rFonts w:ascii="Arial Narrow" w:hAnsi="Arial Narrow" w:cs="Arial"/>
          <w:sz w:val="24"/>
          <w:szCs w:val="24"/>
        </w:rPr>
        <w:t>01/05/2022 to 30/04/2024</w:t>
      </w:r>
      <w:r w:rsidR="0034648D">
        <w:rPr>
          <w:rFonts w:ascii="Arial Narrow" w:hAnsi="Arial Narrow" w:cs="Arial"/>
          <w:sz w:val="24"/>
          <w:szCs w:val="24"/>
        </w:rPr>
        <w:t>.</w:t>
      </w:r>
    </w:p>
    <w:p w:rsidR="00375224" w:rsidRPr="00A27C92" w:rsidRDefault="00375224" w:rsidP="00B36F7A">
      <w:pPr>
        <w:spacing w:after="0" w:line="240" w:lineRule="auto"/>
        <w:ind w:left="360"/>
        <w:rPr>
          <w:rFonts w:ascii="Arial Narrow" w:hAnsi="Arial Narrow"/>
          <w:b/>
          <w:u w:val="single"/>
        </w:rPr>
      </w:pPr>
      <w:r w:rsidRPr="00A27C92">
        <w:rPr>
          <w:rFonts w:ascii="Arial Narrow" w:hAnsi="Arial Narrow"/>
        </w:rPr>
        <w:tab/>
      </w:r>
      <w:r w:rsidRPr="00A27C92">
        <w:rPr>
          <w:rFonts w:ascii="Arial Narrow" w:hAnsi="Arial Narrow"/>
        </w:rPr>
        <w:tab/>
      </w:r>
      <w:r w:rsidRPr="00A27C92">
        <w:rPr>
          <w:rFonts w:ascii="Arial Narrow" w:hAnsi="Arial Narrow"/>
        </w:rPr>
        <w:tab/>
        <w:t xml:space="preserve">   ---------------------------------------------------------------------------------------------------</w:t>
      </w:r>
    </w:p>
    <w:p w:rsidR="00375224" w:rsidRPr="00A27C92" w:rsidRDefault="00375224" w:rsidP="00B36F7A">
      <w:pPr>
        <w:spacing w:after="0" w:line="240" w:lineRule="auto"/>
        <w:ind w:left="360"/>
        <w:jc w:val="center"/>
        <w:rPr>
          <w:rFonts w:ascii="Arial Narrow" w:hAnsi="Arial Narrow"/>
          <w:b/>
          <w:u w:val="single"/>
        </w:rPr>
      </w:pPr>
      <w:r w:rsidRPr="00A27C92">
        <w:rPr>
          <w:rFonts w:ascii="Arial Narrow" w:hAnsi="Arial Narrow"/>
          <w:b/>
          <w:u w:val="single"/>
        </w:rPr>
        <w:t>SCHEDULE OF QUANTITIES</w:t>
      </w:r>
    </w:p>
    <w:p w:rsidR="00375224" w:rsidRPr="00A27C92" w:rsidRDefault="00375224" w:rsidP="00B36F7A">
      <w:pPr>
        <w:spacing w:after="0" w:line="240" w:lineRule="auto"/>
        <w:ind w:left="360"/>
        <w:jc w:val="center"/>
        <w:rPr>
          <w:rFonts w:ascii="Arial Narrow" w:hAnsi="Arial Narrow"/>
          <w:b/>
          <w:u w:val="single"/>
        </w:rPr>
      </w:pPr>
    </w:p>
    <w:tbl>
      <w:tblPr>
        <w:tblpPr w:leftFromText="180" w:rightFromText="180" w:vertAnchor="text" w:tblpX="288"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603"/>
        <w:gridCol w:w="835"/>
        <w:gridCol w:w="1214"/>
        <w:gridCol w:w="1415"/>
        <w:gridCol w:w="1735"/>
      </w:tblGrid>
      <w:tr w:rsidR="00592647" w:rsidRPr="00A27C92" w:rsidTr="00B36F7A">
        <w:tc>
          <w:tcPr>
            <w:tcW w:w="738" w:type="dxa"/>
          </w:tcPr>
          <w:p w:rsidR="00592647" w:rsidRPr="00A27C92" w:rsidRDefault="00592647" w:rsidP="00B36F7A">
            <w:pPr>
              <w:spacing w:after="0" w:line="240" w:lineRule="auto"/>
              <w:jc w:val="center"/>
              <w:rPr>
                <w:rFonts w:ascii="Arial Narrow" w:hAnsi="Arial Narrow"/>
                <w:b/>
              </w:rPr>
            </w:pPr>
            <w:r w:rsidRPr="00A27C92">
              <w:rPr>
                <w:rFonts w:ascii="Arial Narrow" w:hAnsi="Arial Narrow"/>
                <w:b/>
              </w:rPr>
              <w:t>Sr. No.</w:t>
            </w:r>
          </w:p>
        </w:tc>
        <w:tc>
          <w:tcPr>
            <w:tcW w:w="3603" w:type="dxa"/>
            <w:vAlign w:val="center"/>
          </w:tcPr>
          <w:p w:rsidR="00592647" w:rsidRPr="00A27C92" w:rsidRDefault="00592647" w:rsidP="00B36F7A">
            <w:pPr>
              <w:spacing w:after="0" w:line="240" w:lineRule="auto"/>
              <w:jc w:val="center"/>
              <w:rPr>
                <w:rFonts w:ascii="Arial Narrow" w:hAnsi="Arial Narrow"/>
                <w:b/>
              </w:rPr>
            </w:pPr>
            <w:r w:rsidRPr="00A27C92">
              <w:rPr>
                <w:rFonts w:ascii="Arial Narrow" w:hAnsi="Arial Narrow"/>
                <w:b/>
              </w:rPr>
              <w:t>Type of Printer</w:t>
            </w:r>
          </w:p>
        </w:tc>
        <w:tc>
          <w:tcPr>
            <w:tcW w:w="835" w:type="dxa"/>
            <w:vAlign w:val="bottom"/>
          </w:tcPr>
          <w:p w:rsidR="00592647" w:rsidRPr="004D1225" w:rsidRDefault="00592647" w:rsidP="00B36F7A">
            <w:pPr>
              <w:spacing w:after="0" w:line="240" w:lineRule="auto"/>
              <w:jc w:val="center"/>
              <w:rPr>
                <w:rFonts w:ascii="Arial Narrow" w:hAnsi="Arial Narrow"/>
                <w:b/>
                <w:bCs/>
                <w:color w:val="000000"/>
                <w:sz w:val="20"/>
                <w:szCs w:val="20"/>
              </w:rPr>
            </w:pPr>
            <w:r w:rsidRPr="004D1225">
              <w:rPr>
                <w:rFonts w:ascii="Arial Narrow" w:hAnsi="Arial Narrow"/>
                <w:b/>
                <w:bCs/>
                <w:color w:val="000000"/>
                <w:sz w:val="20"/>
                <w:szCs w:val="20"/>
              </w:rPr>
              <w:t>MAKE</w:t>
            </w:r>
          </w:p>
        </w:tc>
        <w:tc>
          <w:tcPr>
            <w:tcW w:w="1214" w:type="dxa"/>
            <w:vAlign w:val="center"/>
          </w:tcPr>
          <w:p w:rsidR="00592647" w:rsidRPr="00A27C92" w:rsidRDefault="00592647" w:rsidP="00B36F7A">
            <w:pPr>
              <w:spacing w:after="0" w:line="240" w:lineRule="auto"/>
              <w:jc w:val="center"/>
              <w:rPr>
                <w:rFonts w:ascii="Arial Narrow" w:hAnsi="Arial Narrow"/>
                <w:b/>
              </w:rPr>
            </w:pPr>
            <w:r w:rsidRPr="00A27C92">
              <w:rPr>
                <w:rFonts w:ascii="Arial Narrow" w:hAnsi="Arial Narrow"/>
                <w:b/>
              </w:rPr>
              <w:t>Approx Qty.</w:t>
            </w:r>
          </w:p>
        </w:tc>
        <w:tc>
          <w:tcPr>
            <w:tcW w:w="1415" w:type="dxa"/>
            <w:vAlign w:val="center"/>
          </w:tcPr>
          <w:p w:rsidR="00592647" w:rsidRPr="00A27C92" w:rsidRDefault="00592647" w:rsidP="00B36F7A">
            <w:pPr>
              <w:spacing w:after="0" w:line="240" w:lineRule="auto"/>
              <w:jc w:val="center"/>
              <w:rPr>
                <w:rFonts w:ascii="Arial Narrow" w:hAnsi="Arial Narrow"/>
                <w:b/>
              </w:rPr>
            </w:pPr>
            <w:r w:rsidRPr="00A27C92">
              <w:rPr>
                <w:rFonts w:ascii="Arial Narrow" w:hAnsi="Arial Narrow"/>
                <w:b/>
              </w:rPr>
              <w:t xml:space="preserve">Rate (Rs.)       per </w:t>
            </w:r>
            <w:r>
              <w:rPr>
                <w:rFonts w:ascii="Arial Narrow" w:hAnsi="Arial Narrow"/>
                <w:b/>
              </w:rPr>
              <w:t>printer</w:t>
            </w:r>
            <w:r w:rsidRPr="00A27C92">
              <w:rPr>
                <w:rFonts w:ascii="Arial Narrow" w:hAnsi="Arial Narrow"/>
                <w:b/>
              </w:rPr>
              <w:t xml:space="preserve"> per year</w:t>
            </w:r>
          </w:p>
        </w:tc>
        <w:tc>
          <w:tcPr>
            <w:tcW w:w="1735" w:type="dxa"/>
            <w:vAlign w:val="center"/>
          </w:tcPr>
          <w:p w:rsidR="00592647" w:rsidRPr="00A27C92" w:rsidRDefault="00592647" w:rsidP="00B36F7A">
            <w:pPr>
              <w:spacing w:after="0" w:line="240" w:lineRule="auto"/>
              <w:jc w:val="center"/>
              <w:rPr>
                <w:rFonts w:ascii="Arial Narrow" w:hAnsi="Arial Narrow"/>
                <w:b/>
              </w:rPr>
            </w:pPr>
            <w:r w:rsidRPr="00A27C92">
              <w:rPr>
                <w:rFonts w:ascii="Arial Narrow" w:hAnsi="Arial Narrow"/>
                <w:b/>
              </w:rPr>
              <w:t>Rate per Annum</w:t>
            </w:r>
            <w:r>
              <w:rPr>
                <w:rFonts w:ascii="Arial Narrow" w:hAnsi="Arial Narrow"/>
                <w:b/>
              </w:rPr>
              <w:t xml:space="preserve"> (Rs)</w:t>
            </w:r>
          </w:p>
        </w:tc>
      </w:tr>
      <w:tr w:rsidR="00592647" w:rsidRPr="00A27C92" w:rsidTr="000066DD">
        <w:trPr>
          <w:trHeight w:val="128"/>
        </w:trPr>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1)</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LASER JET PRO M401</w:t>
            </w:r>
            <w:r w:rsidR="0054136A">
              <w:rPr>
                <w:rFonts w:ascii="Arial Narrow" w:hAnsi="Arial Narrow"/>
                <w:color w:val="000000"/>
                <w:sz w:val="20"/>
                <w:szCs w:val="20"/>
              </w:rPr>
              <w:t>N</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15</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jc w:val="center"/>
              <w:rPr>
                <w:rFonts w:ascii="Arial Narrow" w:hAnsi="Arial Narrow"/>
              </w:rPr>
            </w:pPr>
          </w:p>
        </w:tc>
      </w:tr>
      <w:tr w:rsidR="00592647" w:rsidRPr="00A27C92" w:rsidTr="000066DD">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2)</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INKJET 2520HC</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4136A"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5</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592647" w:rsidRPr="00A27C92" w:rsidTr="000066DD">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3)</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LASER JET PRO M202</w:t>
            </w:r>
            <w:r w:rsidR="0054136A">
              <w:rPr>
                <w:rFonts w:ascii="Arial Narrow" w:hAnsi="Arial Narrow"/>
                <w:color w:val="000000"/>
                <w:sz w:val="20"/>
                <w:szCs w:val="20"/>
              </w:rPr>
              <w:t>DW</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592647" w:rsidRPr="00A27C92" w:rsidTr="000066DD">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4)</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LASERJET P1108</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592647" w:rsidRPr="00A27C92" w:rsidTr="000066DD">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5)</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LASERJET COLOUR M251</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592647" w:rsidRPr="00A27C92" w:rsidTr="000066DD">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6)</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LASERJET PRO MFP M226</w:t>
            </w:r>
            <w:r w:rsidR="000066DD">
              <w:rPr>
                <w:rFonts w:ascii="Arial Narrow" w:hAnsi="Arial Narrow"/>
                <w:color w:val="000000"/>
                <w:sz w:val="20"/>
                <w:szCs w:val="20"/>
              </w:rPr>
              <w:t>DN</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592647" w:rsidRPr="00A27C92" w:rsidTr="000066DD">
        <w:trPr>
          <w:trHeight w:val="227"/>
        </w:trPr>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7)</w:t>
            </w:r>
          </w:p>
        </w:tc>
        <w:tc>
          <w:tcPr>
            <w:tcW w:w="3603" w:type="dxa"/>
            <w:vAlign w:val="center"/>
          </w:tcPr>
          <w:p w:rsidR="00592647" w:rsidRPr="006D7D69" w:rsidRDefault="000C2BB3" w:rsidP="000C2BB3">
            <w:pPr>
              <w:spacing w:after="0" w:line="240" w:lineRule="auto"/>
              <w:jc w:val="center"/>
              <w:rPr>
                <w:rFonts w:ascii="Arial Narrow" w:hAnsi="Arial Narrow"/>
                <w:color w:val="000000"/>
                <w:sz w:val="20"/>
                <w:szCs w:val="20"/>
              </w:rPr>
            </w:pPr>
            <w:r>
              <w:rPr>
                <w:rFonts w:ascii="Arial Narrow" w:hAnsi="Arial Narrow"/>
                <w:color w:val="000000"/>
                <w:sz w:val="20"/>
                <w:szCs w:val="20"/>
              </w:rPr>
              <w:t>LASERJET COLOUR ENT</w:t>
            </w:r>
            <w:r w:rsidR="00592647" w:rsidRPr="006D7D69">
              <w:rPr>
                <w:rFonts w:ascii="Arial Narrow" w:hAnsi="Arial Narrow"/>
                <w:color w:val="000000"/>
                <w:sz w:val="20"/>
                <w:szCs w:val="20"/>
              </w:rPr>
              <w:t>R</w:t>
            </w:r>
            <w:r>
              <w:rPr>
                <w:rFonts w:ascii="Arial Narrow" w:hAnsi="Arial Narrow"/>
                <w:color w:val="000000"/>
                <w:sz w:val="20"/>
                <w:szCs w:val="20"/>
              </w:rPr>
              <w:t>.</w:t>
            </w:r>
            <w:r w:rsidR="00592647" w:rsidRPr="006D7D69">
              <w:rPr>
                <w:rFonts w:ascii="Arial Narrow" w:hAnsi="Arial Narrow"/>
                <w:color w:val="000000"/>
                <w:sz w:val="20"/>
                <w:szCs w:val="20"/>
              </w:rPr>
              <w:t xml:space="preserve"> M750</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rPr>
                <w:rFonts w:ascii="Arial Narrow" w:hAnsi="Arial Narrow"/>
              </w:rPr>
            </w:pPr>
          </w:p>
        </w:tc>
        <w:tc>
          <w:tcPr>
            <w:tcW w:w="1735" w:type="dxa"/>
            <w:vAlign w:val="center"/>
          </w:tcPr>
          <w:p w:rsidR="00592647" w:rsidRPr="00A27C92" w:rsidRDefault="00592647" w:rsidP="000066DD">
            <w:pPr>
              <w:spacing w:after="0" w:line="240" w:lineRule="auto"/>
              <w:rPr>
                <w:rFonts w:ascii="Arial Narrow" w:hAnsi="Arial Narrow"/>
              </w:rPr>
            </w:pPr>
          </w:p>
        </w:tc>
      </w:tr>
      <w:tr w:rsidR="00592647" w:rsidRPr="00A27C92" w:rsidTr="000066DD">
        <w:trPr>
          <w:trHeight w:val="182"/>
        </w:trPr>
        <w:tc>
          <w:tcPr>
            <w:tcW w:w="738" w:type="dxa"/>
            <w:vAlign w:val="center"/>
          </w:tcPr>
          <w:p w:rsidR="00592647" w:rsidRPr="006D7D69" w:rsidRDefault="00592647" w:rsidP="000066DD">
            <w:pPr>
              <w:spacing w:after="0" w:line="240" w:lineRule="auto"/>
              <w:jc w:val="center"/>
              <w:rPr>
                <w:rFonts w:ascii="Arial Narrow" w:hAnsi="Arial Narrow"/>
                <w:sz w:val="20"/>
                <w:szCs w:val="20"/>
              </w:rPr>
            </w:pPr>
            <w:r>
              <w:rPr>
                <w:rFonts w:ascii="Arial Narrow" w:hAnsi="Arial Narrow"/>
                <w:sz w:val="20"/>
                <w:szCs w:val="20"/>
              </w:rPr>
              <w:t>8)</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LASERJET PRO 400COLOUR M451</w:t>
            </w:r>
            <w:r w:rsidR="000066DD">
              <w:rPr>
                <w:rFonts w:ascii="Arial Narrow" w:hAnsi="Arial Narrow"/>
                <w:color w:val="000000"/>
                <w:sz w:val="20"/>
                <w:szCs w:val="20"/>
              </w:rPr>
              <w:t>DN</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592647" w:rsidRPr="00A27C92" w:rsidTr="000066DD">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9)</w:t>
            </w:r>
          </w:p>
        </w:tc>
        <w:tc>
          <w:tcPr>
            <w:tcW w:w="3603"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EPSON L210</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EPSON</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592647" w:rsidRPr="00A27C92" w:rsidTr="000066DD">
        <w:tc>
          <w:tcPr>
            <w:tcW w:w="738" w:type="dxa"/>
            <w:vAlign w:val="center"/>
          </w:tcPr>
          <w:p w:rsidR="00592647" w:rsidRPr="006D7D69" w:rsidRDefault="00592647" w:rsidP="000066DD">
            <w:pPr>
              <w:spacing w:after="0" w:line="240" w:lineRule="auto"/>
              <w:jc w:val="center"/>
              <w:rPr>
                <w:rFonts w:ascii="Arial Narrow" w:hAnsi="Arial Narrow"/>
                <w:sz w:val="20"/>
                <w:szCs w:val="20"/>
              </w:rPr>
            </w:pPr>
            <w:r w:rsidRPr="006D7D69">
              <w:rPr>
                <w:rFonts w:ascii="Arial Narrow" w:hAnsi="Arial Narrow"/>
                <w:sz w:val="20"/>
                <w:szCs w:val="20"/>
              </w:rPr>
              <w:t>10)</w:t>
            </w:r>
          </w:p>
        </w:tc>
        <w:tc>
          <w:tcPr>
            <w:tcW w:w="3603" w:type="dxa"/>
            <w:vAlign w:val="center"/>
          </w:tcPr>
          <w:p w:rsidR="00592647"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 xml:space="preserve">SCANNER </w:t>
            </w:r>
            <w:r w:rsidR="00592647" w:rsidRPr="006D7D69">
              <w:rPr>
                <w:rFonts w:ascii="Arial Narrow" w:hAnsi="Arial Narrow"/>
                <w:color w:val="000000"/>
                <w:sz w:val="20"/>
                <w:szCs w:val="20"/>
              </w:rPr>
              <w:t>SCANJET 3000 S2</w:t>
            </w:r>
          </w:p>
        </w:tc>
        <w:tc>
          <w:tcPr>
            <w:tcW w:w="835" w:type="dxa"/>
            <w:vAlign w:val="center"/>
          </w:tcPr>
          <w:p w:rsidR="00592647" w:rsidRPr="004D1225" w:rsidRDefault="00592647" w:rsidP="000066DD">
            <w:pPr>
              <w:spacing w:after="0" w:line="240" w:lineRule="auto"/>
              <w:jc w:val="center"/>
              <w:rPr>
                <w:rFonts w:ascii="Arial Narrow" w:hAnsi="Arial Narrow"/>
                <w:color w:val="000000"/>
                <w:sz w:val="20"/>
                <w:szCs w:val="20"/>
              </w:rPr>
            </w:pPr>
            <w:r w:rsidRPr="004D1225">
              <w:rPr>
                <w:rFonts w:ascii="Arial Narrow" w:hAnsi="Arial Narrow"/>
                <w:color w:val="000000"/>
                <w:sz w:val="20"/>
                <w:szCs w:val="20"/>
              </w:rPr>
              <w:t>HP</w:t>
            </w:r>
          </w:p>
        </w:tc>
        <w:tc>
          <w:tcPr>
            <w:tcW w:w="1214" w:type="dxa"/>
            <w:vAlign w:val="center"/>
          </w:tcPr>
          <w:p w:rsidR="00592647" w:rsidRPr="006D7D69" w:rsidRDefault="00592647" w:rsidP="000066DD">
            <w:pPr>
              <w:spacing w:after="0" w:line="240" w:lineRule="auto"/>
              <w:jc w:val="center"/>
              <w:rPr>
                <w:rFonts w:ascii="Arial Narrow" w:hAnsi="Arial Narrow"/>
                <w:color w:val="000000"/>
                <w:sz w:val="20"/>
                <w:szCs w:val="20"/>
              </w:rPr>
            </w:pPr>
            <w:r w:rsidRPr="006D7D69">
              <w:rPr>
                <w:rFonts w:ascii="Arial Narrow" w:hAnsi="Arial Narrow"/>
                <w:color w:val="000000"/>
                <w:sz w:val="20"/>
                <w:szCs w:val="20"/>
              </w:rPr>
              <w:t>1</w:t>
            </w:r>
          </w:p>
        </w:tc>
        <w:tc>
          <w:tcPr>
            <w:tcW w:w="1415" w:type="dxa"/>
            <w:vAlign w:val="center"/>
          </w:tcPr>
          <w:p w:rsidR="00592647" w:rsidRPr="00A27C92" w:rsidRDefault="00592647" w:rsidP="000066DD">
            <w:pPr>
              <w:spacing w:after="0" w:line="240" w:lineRule="auto"/>
              <w:jc w:val="center"/>
              <w:rPr>
                <w:rFonts w:ascii="Arial Narrow" w:hAnsi="Arial Narrow"/>
              </w:rPr>
            </w:pPr>
          </w:p>
        </w:tc>
        <w:tc>
          <w:tcPr>
            <w:tcW w:w="1735" w:type="dxa"/>
            <w:vAlign w:val="center"/>
          </w:tcPr>
          <w:p w:rsidR="00592647" w:rsidRPr="00A27C92" w:rsidRDefault="00592647"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11)</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LASERJET M403D</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15</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12)</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LASERJET M403DN</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5</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13)</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INKJET 5000</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5</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14)</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INKJET 3830</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2</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15)</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INKJET 5272</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1</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16)</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INKJET 4123</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2</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17)</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INKJET 6075</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1</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0066DD" w:rsidRPr="00A27C92" w:rsidTr="000066DD">
        <w:tc>
          <w:tcPr>
            <w:tcW w:w="738" w:type="dxa"/>
            <w:vAlign w:val="center"/>
          </w:tcPr>
          <w:p w:rsidR="000066DD" w:rsidRPr="006D7D69" w:rsidRDefault="000066DD" w:rsidP="000066DD">
            <w:pPr>
              <w:spacing w:after="0" w:line="240" w:lineRule="auto"/>
              <w:jc w:val="center"/>
              <w:rPr>
                <w:rFonts w:ascii="Arial Narrow" w:hAnsi="Arial Narrow"/>
                <w:sz w:val="20"/>
                <w:szCs w:val="20"/>
              </w:rPr>
            </w:pPr>
            <w:r>
              <w:rPr>
                <w:rFonts w:ascii="Arial Narrow" w:hAnsi="Arial Narrow"/>
                <w:sz w:val="20"/>
                <w:szCs w:val="20"/>
              </w:rPr>
              <w:t>18)</w:t>
            </w:r>
          </w:p>
        </w:tc>
        <w:tc>
          <w:tcPr>
            <w:tcW w:w="3603" w:type="dxa"/>
            <w:vAlign w:val="center"/>
          </w:tcPr>
          <w:p w:rsidR="000066DD"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SCANNER SCANJET 3000 S3</w:t>
            </w:r>
          </w:p>
        </w:tc>
        <w:tc>
          <w:tcPr>
            <w:tcW w:w="835" w:type="dxa"/>
            <w:vAlign w:val="center"/>
          </w:tcPr>
          <w:p w:rsidR="000066DD" w:rsidRPr="004D1225"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HP</w:t>
            </w:r>
          </w:p>
        </w:tc>
        <w:tc>
          <w:tcPr>
            <w:tcW w:w="1214" w:type="dxa"/>
            <w:vAlign w:val="center"/>
          </w:tcPr>
          <w:p w:rsidR="000066DD" w:rsidRPr="006D7D69" w:rsidRDefault="000066DD" w:rsidP="000066DD">
            <w:pPr>
              <w:spacing w:after="0" w:line="240" w:lineRule="auto"/>
              <w:jc w:val="center"/>
              <w:rPr>
                <w:rFonts w:ascii="Arial Narrow" w:hAnsi="Arial Narrow"/>
                <w:color w:val="000000"/>
                <w:sz w:val="20"/>
                <w:szCs w:val="20"/>
              </w:rPr>
            </w:pPr>
            <w:r>
              <w:rPr>
                <w:rFonts w:ascii="Arial Narrow" w:hAnsi="Arial Narrow"/>
                <w:color w:val="000000"/>
                <w:sz w:val="20"/>
                <w:szCs w:val="20"/>
              </w:rPr>
              <w:t>2</w:t>
            </w:r>
          </w:p>
        </w:tc>
        <w:tc>
          <w:tcPr>
            <w:tcW w:w="1415" w:type="dxa"/>
            <w:vAlign w:val="center"/>
          </w:tcPr>
          <w:p w:rsidR="000066DD" w:rsidRPr="00A27C92" w:rsidRDefault="000066DD" w:rsidP="000066DD">
            <w:pPr>
              <w:spacing w:after="0" w:line="240" w:lineRule="auto"/>
              <w:jc w:val="center"/>
              <w:rPr>
                <w:rFonts w:ascii="Arial Narrow" w:hAnsi="Arial Narrow"/>
              </w:rPr>
            </w:pPr>
          </w:p>
        </w:tc>
        <w:tc>
          <w:tcPr>
            <w:tcW w:w="1735" w:type="dxa"/>
            <w:vAlign w:val="center"/>
          </w:tcPr>
          <w:p w:rsidR="000066DD" w:rsidRPr="00A27C92" w:rsidRDefault="000066DD" w:rsidP="000066DD">
            <w:pPr>
              <w:spacing w:after="0" w:line="240" w:lineRule="auto"/>
              <w:jc w:val="center"/>
              <w:rPr>
                <w:rFonts w:ascii="Arial Narrow" w:hAnsi="Arial Narrow"/>
              </w:rPr>
            </w:pPr>
          </w:p>
        </w:tc>
      </w:tr>
      <w:tr w:rsidR="00592647" w:rsidRPr="00A27C92" w:rsidTr="000066DD">
        <w:trPr>
          <w:trHeight w:val="353"/>
        </w:trPr>
        <w:tc>
          <w:tcPr>
            <w:tcW w:w="738" w:type="dxa"/>
            <w:vAlign w:val="center"/>
          </w:tcPr>
          <w:p w:rsidR="00592647" w:rsidRPr="00A27C92" w:rsidRDefault="00592647" w:rsidP="000066DD">
            <w:pPr>
              <w:spacing w:after="0" w:line="240" w:lineRule="auto"/>
              <w:jc w:val="center"/>
              <w:rPr>
                <w:rFonts w:ascii="Arial Narrow" w:hAnsi="Arial Narrow"/>
              </w:rPr>
            </w:pPr>
          </w:p>
        </w:tc>
        <w:tc>
          <w:tcPr>
            <w:tcW w:w="3603" w:type="dxa"/>
            <w:vAlign w:val="center"/>
          </w:tcPr>
          <w:p w:rsidR="00592647" w:rsidRPr="00A27C92" w:rsidRDefault="00592647" w:rsidP="000066DD">
            <w:pPr>
              <w:spacing w:after="0" w:line="240" w:lineRule="auto"/>
              <w:jc w:val="center"/>
              <w:rPr>
                <w:rFonts w:ascii="Arial Narrow" w:hAnsi="Arial Narrow"/>
              </w:rPr>
            </w:pPr>
          </w:p>
        </w:tc>
        <w:tc>
          <w:tcPr>
            <w:tcW w:w="835" w:type="dxa"/>
            <w:vAlign w:val="center"/>
          </w:tcPr>
          <w:p w:rsidR="00592647" w:rsidRPr="00A27C92" w:rsidRDefault="00592647" w:rsidP="000066DD">
            <w:pPr>
              <w:spacing w:after="0" w:line="240" w:lineRule="auto"/>
              <w:jc w:val="center"/>
              <w:rPr>
                <w:rFonts w:ascii="Arial Narrow" w:hAnsi="Arial Narrow"/>
              </w:rPr>
            </w:pPr>
          </w:p>
        </w:tc>
        <w:tc>
          <w:tcPr>
            <w:tcW w:w="2629" w:type="dxa"/>
            <w:gridSpan w:val="2"/>
            <w:vAlign w:val="center"/>
          </w:tcPr>
          <w:p w:rsidR="00592647" w:rsidRPr="00A27C92" w:rsidRDefault="00592647" w:rsidP="000066DD">
            <w:pPr>
              <w:spacing w:after="0" w:line="240" w:lineRule="auto"/>
              <w:jc w:val="center"/>
              <w:rPr>
                <w:rFonts w:ascii="Arial Narrow" w:hAnsi="Arial Narrow"/>
              </w:rPr>
            </w:pPr>
            <w:r w:rsidRPr="00A27C92">
              <w:rPr>
                <w:rFonts w:ascii="Arial Narrow" w:hAnsi="Arial Narrow"/>
              </w:rPr>
              <w:t>TOTAL Rupees per annum:</w:t>
            </w:r>
          </w:p>
        </w:tc>
        <w:tc>
          <w:tcPr>
            <w:tcW w:w="1735" w:type="dxa"/>
            <w:vAlign w:val="center"/>
          </w:tcPr>
          <w:p w:rsidR="00592647" w:rsidRPr="00A27C92" w:rsidRDefault="00592647" w:rsidP="000066DD">
            <w:pPr>
              <w:spacing w:after="0" w:line="240" w:lineRule="auto"/>
              <w:jc w:val="center"/>
              <w:rPr>
                <w:rFonts w:ascii="Arial Narrow" w:hAnsi="Arial Narrow"/>
              </w:rPr>
            </w:pPr>
          </w:p>
        </w:tc>
      </w:tr>
    </w:tbl>
    <w:p w:rsidR="001E2303" w:rsidRPr="00A27C92" w:rsidRDefault="00375224" w:rsidP="004D1225">
      <w:pPr>
        <w:spacing w:after="0"/>
        <w:ind w:left="360"/>
        <w:rPr>
          <w:rFonts w:ascii="Arial Narrow" w:hAnsi="Arial Narrow"/>
        </w:rPr>
      </w:pPr>
      <w:r w:rsidRPr="00A27C92">
        <w:rPr>
          <w:rFonts w:ascii="Arial Narrow" w:hAnsi="Arial Narrow"/>
        </w:rPr>
        <w:tab/>
      </w:r>
      <w:r w:rsidRPr="00A27C92">
        <w:rPr>
          <w:rFonts w:ascii="Arial Narrow" w:hAnsi="Arial Narrow"/>
        </w:rPr>
        <w:tab/>
      </w:r>
    </w:p>
    <w:p w:rsidR="001E2303" w:rsidRDefault="001E2303" w:rsidP="00B36F7A">
      <w:pPr>
        <w:spacing w:after="0" w:line="240" w:lineRule="auto"/>
        <w:ind w:left="360" w:right="-691"/>
        <w:jc w:val="center"/>
        <w:rPr>
          <w:rFonts w:ascii="Arial Narrow" w:hAnsi="Arial Narrow"/>
          <w:b/>
        </w:rPr>
      </w:pPr>
      <w:r w:rsidRPr="00A27C92">
        <w:rPr>
          <w:rFonts w:ascii="Arial Narrow" w:hAnsi="Arial Narrow"/>
          <w:b/>
        </w:rPr>
        <w:t>Per Annum Rs.</w:t>
      </w:r>
      <w:r w:rsidRPr="00A27C92">
        <w:rPr>
          <w:rFonts w:ascii="Arial Narrow" w:hAnsi="Arial Narrow"/>
        </w:rPr>
        <w:t xml:space="preserve"> -----------------------------------------</w:t>
      </w:r>
      <w:r w:rsidRPr="00A27C92">
        <w:rPr>
          <w:rFonts w:ascii="Arial Narrow" w:hAnsi="Arial Narrow"/>
          <w:b/>
        </w:rPr>
        <w:t xml:space="preserve">x 2 Years  = Rs.---------------------------------------(For 2 years) </w:t>
      </w:r>
    </w:p>
    <w:p w:rsidR="00B36F7A" w:rsidRPr="00A27C92" w:rsidRDefault="00B36F7A" w:rsidP="00B36F7A">
      <w:pPr>
        <w:spacing w:after="0" w:line="240" w:lineRule="auto"/>
        <w:ind w:left="360" w:right="-691"/>
        <w:jc w:val="center"/>
        <w:rPr>
          <w:rFonts w:ascii="Arial Narrow" w:hAnsi="Arial Narrow"/>
          <w:b/>
        </w:rPr>
      </w:pPr>
    </w:p>
    <w:p w:rsidR="001E2303" w:rsidRPr="00A27C92" w:rsidRDefault="001E2303" w:rsidP="00B36F7A">
      <w:pPr>
        <w:spacing w:after="0" w:line="240" w:lineRule="auto"/>
        <w:ind w:left="360"/>
        <w:rPr>
          <w:rFonts w:ascii="Arial Narrow" w:hAnsi="Arial Narrow"/>
          <w:b/>
          <w:sz w:val="28"/>
          <w:szCs w:val="28"/>
        </w:rPr>
      </w:pPr>
      <w:r w:rsidRPr="00A27C92">
        <w:rPr>
          <w:rFonts w:ascii="Arial Narrow" w:hAnsi="Arial Narrow"/>
          <w:b/>
          <w:sz w:val="28"/>
          <w:szCs w:val="28"/>
        </w:rPr>
        <w:t>Inclusive of GST / Exclusive of GST.  (Please Tick(√)   which is applicable)</w:t>
      </w:r>
    </w:p>
    <w:p w:rsidR="001E2303" w:rsidRDefault="001E2303" w:rsidP="001E2303">
      <w:pPr>
        <w:spacing w:after="0" w:line="240" w:lineRule="auto"/>
        <w:ind w:left="360"/>
        <w:jc w:val="right"/>
        <w:rPr>
          <w:rFonts w:ascii="Arial Narrow" w:hAnsi="Arial Narrow"/>
        </w:rPr>
      </w:pPr>
    </w:p>
    <w:p w:rsidR="005B4F6D" w:rsidRDefault="00ED0A6C" w:rsidP="00ED0A6C">
      <w:pPr>
        <w:spacing w:after="0" w:line="240" w:lineRule="auto"/>
        <w:ind w:left="360"/>
        <w:rPr>
          <w:rFonts w:ascii="Arial Narrow" w:hAnsi="Arial Narrow"/>
        </w:rPr>
      </w:pPr>
      <w:r>
        <w:rPr>
          <w:rFonts w:ascii="Arial Narrow" w:hAnsi="Arial Narrow"/>
        </w:rPr>
        <w:t>Note :  A) If GST inclusive</w:t>
      </w:r>
      <w:r w:rsidR="005B4F6D">
        <w:rPr>
          <w:rFonts w:ascii="Arial Narrow" w:hAnsi="Arial Narrow"/>
        </w:rPr>
        <w:t xml:space="preserve">/ exclusive </w:t>
      </w:r>
      <w:r>
        <w:rPr>
          <w:rFonts w:ascii="Arial Narrow" w:hAnsi="Arial Narrow"/>
        </w:rPr>
        <w:t>quoted then bidder should mention GST % included</w:t>
      </w:r>
      <w:r w:rsidR="005B4F6D">
        <w:rPr>
          <w:rFonts w:ascii="Arial Narrow" w:hAnsi="Arial Narrow"/>
        </w:rPr>
        <w:t xml:space="preserve">/ excluded </w:t>
      </w:r>
      <w:r>
        <w:rPr>
          <w:rFonts w:ascii="Arial Narrow" w:hAnsi="Arial Narrow"/>
        </w:rPr>
        <w:t xml:space="preserve"> in basic unit </w:t>
      </w:r>
    </w:p>
    <w:p w:rsidR="00B36F7A" w:rsidRDefault="005B4F6D" w:rsidP="00ED0A6C">
      <w:pPr>
        <w:spacing w:after="0" w:line="240" w:lineRule="auto"/>
        <w:ind w:left="360"/>
        <w:rPr>
          <w:rFonts w:ascii="Arial Narrow" w:hAnsi="Arial Narrow"/>
        </w:rPr>
      </w:pPr>
      <w:r>
        <w:rPr>
          <w:rFonts w:ascii="Arial Narrow" w:hAnsi="Arial Narrow"/>
        </w:rPr>
        <w:t xml:space="preserve">                </w:t>
      </w:r>
      <w:r w:rsidR="00ED0A6C">
        <w:rPr>
          <w:rFonts w:ascii="Arial Narrow" w:hAnsi="Arial Narrow"/>
        </w:rPr>
        <w:t>price.</w:t>
      </w:r>
    </w:p>
    <w:p w:rsidR="00ED0A6C" w:rsidRDefault="00ED0A6C" w:rsidP="00ED0A6C">
      <w:pPr>
        <w:spacing w:after="0" w:line="240" w:lineRule="auto"/>
        <w:ind w:left="360"/>
        <w:rPr>
          <w:rFonts w:ascii="Arial Narrow" w:hAnsi="Arial Narrow"/>
        </w:rPr>
      </w:pPr>
      <w:r>
        <w:rPr>
          <w:rFonts w:ascii="Arial Narrow" w:hAnsi="Arial Narrow"/>
        </w:rPr>
        <w:t xml:space="preserve">           </w:t>
      </w:r>
    </w:p>
    <w:p w:rsidR="00ED0A6C" w:rsidRDefault="00ED0A6C" w:rsidP="00ED0A6C">
      <w:pPr>
        <w:spacing w:after="0" w:line="240" w:lineRule="auto"/>
        <w:ind w:left="360"/>
        <w:rPr>
          <w:rFonts w:ascii="Arial Narrow" w:hAnsi="Arial Narrow"/>
        </w:rPr>
      </w:pPr>
    </w:p>
    <w:p w:rsidR="00B36F7A" w:rsidRPr="00A27C92" w:rsidRDefault="00B36F7A" w:rsidP="001E2303">
      <w:pPr>
        <w:spacing w:after="0" w:line="240" w:lineRule="auto"/>
        <w:ind w:left="360"/>
        <w:jc w:val="right"/>
        <w:rPr>
          <w:rFonts w:ascii="Arial Narrow" w:hAnsi="Arial Narrow"/>
        </w:rPr>
      </w:pPr>
    </w:p>
    <w:p w:rsidR="001E2303" w:rsidRPr="00A27C92" w:rsidRDefault="001E2303" w:rsidP="001E2303">
      <w:pPr>
        <w:spacing w:after="0" w:line="240" w:lineRule="auto"/>
        <w:ind w:left="360"/>
        <w:jc w:val="right"/>
        <w:rPr>
          <w:rFonts w:ascii="Arial Narrow" w:hAnsi="Arial Narrow"/>
          <w:b/>
        </w:rPr>
      </w:pPr>
      <w:r w:rsidRPr="00A27C92">
        <w:rPr>
          <w:rFonts w:ascii="Arial Narrow" w:hAnsi="Arial Narrow"/>
          <w:b/>
        </w:rPr>
        <w:t xml:space="preserve">     CONTRACTOR/S SIGNATURE &amp; SEAL</w:t>
      </w:r>
    </w:p>
    <w:p w:rsidR="006E3DAE" w:rsidRDefault="001E2303" w:rsidP="00B36F7A">
      <w:pPr>
        <w:spacing w:after="0" w:line="240" w:lineRule="auto"/>
        <w:ind w:left="360"/>
        <w:jc w:val="right"/>
        <w:rPr>
          <w:rFonts w:ascii="Arial Narrow" w:hAnsi="Arial Narrow"/>
        </w:rPr>
      </w:pPr>
      <w:r w:rsidRPr="00A27C92">
        <w:rPr>
          <w:rFonts w:ascii="Arial Narrow" w:hAnsi="Arial Narrow"/>
        </w:rPr>
        <w:t>________________________________</w:t>
      </w:r>
    </w:p>
    <w:sectPr w:rsidR="006E3DAE" w:rsidSect="00DC00F2">
      <w:pgSz w:w="12240" w:h="15840"/>
      <w:pgMar w:top="6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8BB" w:rsidRDefault="00D058BB" w:rsidP="001A0B14">
      <w:pPr>
        <w:spacing w:after="0" w:line="240" w:lineRule="auto"/>
      </w:pPr>
      <w:r>
        <w:separator/>
      </w:r>
    </w:p>
  </w:endnote>
  <w:endnote w:type="continuationSeparator" w:id="0">
    <w:p w:rsidR="00D058BB" w:rsidRDefault="00D058BB" w:rsidP="001A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8BB" w:rsidRDefault="00D058BB" w:rsidP="001A0B14">
      <w:pPr>
        <w:spacing w:after="0" w:line="240" w:lineRule="auto"/>
      </w:pPr>
      <w:r>
        <w:separator/>
      </w:r>
    </w:p>
  </w:footnote>
  <w:footnote w:type="continuationSeparator" w:id="0">
    <w:p w:rsidR="00D058BB" w:rsidRDefault="00D058BB" w:rsidP="001A0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ABD"/>
    <w:multiLevelType w:val="hybridMultilevel"/>
    <w:tmpl w:val="5FA84A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076C6"/>
    <w:multiLevelType w:val="hybridMultilevel"/>
    <w:tmpl w:val="CCBE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14BFA"/>
    <w:multiLevelType w:val="hybridMultilevel"/>
    <w:tmpl w:val="2F7E4316"/>
    <w:lvl w:ilvl="0" w:tplc="61649D7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73F5C"/>
    <w:multiLevelType w:val="hybridMultilevel"/>
    <w:tmpl w:val="CC28D4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1241C2"/>
    <w:multiLevelType w:val="hybridMultilevel"/>
    <w:tmpl w:val="2804AD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CB047A"/>
    <w:multiLevelType w:val="hybridMultilevel"/>
    <w:tmpl w:val="43DCB0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F3098"/>
    <w:multiLevelType w:val="hybridMultilevel"/>
    <w:tmpl w:val="EF9CE2E4"/>
    <w:lvl w:ilvl="0" w:tplc="E704204C">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8618DC"/>
    <w:multiLevelType w:val="hybridMultilevel"/>
    <w:tmpl w:val="79540006"/>
    <w:lvl w:ilvl="0" w:tplc="0409000F">
      <w:start w:val="1"/>
      <w:numFmt w:val="decimal"/>
      <w:lvlText w:val="%1."/>
      <w:lvlJc w:val="left"/>
      <w:pPr>
        <w:tabs>
          <w:tab w:val="num" w:pos="720"/>
        </w:tabs>
        <w:ind w:left="720" w:hanging="360"/>
      </w:pPr>
    </w:lvl>
    <w:lvl w:ilvl="1" w:tplc="4A6EAC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F2"/>
    <w:rsid w:val="000026C3"/>
    <w:rsid w:val="000066DD"/>
    <w:rsid w:val="00012671"/>
    <w:rsid w:val="000168F9"/>
    <w:rsid w:val="00023038"/>
    <w:rsid w:val="000245E4"/>
    <w:rsid w:val="00040767"/>
    <w:rsid w:val="00041A1D"/>
    <w:rsid w:val="000429A6"/>
    <w:rsid w:val="00050C60"/>
    <w:rsid w:val="00052F49"/>
    <w:rsid w:val="00054A64"/>
    <w:rsid w:val="00063C96"/>
    <w:rsid w:val="000653C3"/>
    <w:rsid w:val="00067DC1"/>
    <w:rsid w:val="00071A3A"/>
    <w:rsid w:val="00094D56"/>
    <w:rsid w:val="00096364"/>
    <w:rsid w:val="000A6923"/>
    <w:rsid w:val="000C0C2C"/>
    <w:rsid w:val="000C2BB3"/>
    <w:rsid w:val="000C6918"/>
    <w:rsid w:val="000E1DBC"/>
    <w:rsid w:val="00123237"/>
    <w:rsid w:val="0013030B"/>
    <w:rsid w:val="00150EB4"/>
    <w:rsid w:val="001671BF"/>
    <w:rsid w:val="001701D2"/>
    <w:rsid w:val="001A0B14"/>
    <w:rsid w:val="001D225B"/>
    <w:rsid w:val="001D5C3F"/>
    <w:rsid w:val="001E2303"/>
    <w:rsid w:val="001F1AB7"/>
    <w:rsid w:val="001F4967"/>
    <w:rsid w:val="00207847"/>
    <w:rsid w:val="00230BA2"/>
    <w:rsid w:val="00234EA3"/>
    <w:rsid w:val="002374D3"/>
    <w:rsid w:val="00243A70"/>
    <w:rsid w:val="002450CD"/>
    <w:rsid w:val="00254115"/>
    <w:rsid w:val="00262B73"/>
    <w:rsid w:val="00263EED"/>
    <w:rsid w:val="00273764"/>
    <w:rsid w:val="00275B6A"/>
    <w:rsid w:val="00280424"/>
    <w:rsid w:val="002A2E40"/>
    <w:rsid w:val="002B1CC2"/>
    <w:rsid w:val="002B20BB"/>
    <w:rsid w:val="002B5D19"/>
    <w:rsid w:val="002B5FDE"/>
    <w:rsid w:val="002B6039"/>
    <w:rsid w:val="002C046D"/>
    <w:rsid w:val="002C0BB2"/>
    <w:rsid w:val="002D6F1F"/>
    <w:rsid w:val="00300835"/>
    <w:rsid w:val="00305AAF"/>
    <w:rsid w:val="00316422"/>
    <w:rsid w:val="0034648D"/>
    <w:rsid w:val="003562B4"/>
    <w:rsid w:val="00356F32"/>
    <w:rsid w:val="0036130B"/>
    <w:rsid w:val="00363CC5"/>
    <w:rsid w:val="003647D1"/>
    <w:rsid w:val="00375224"/>
    <w:rsid w:val="003874CC"/>
    <w:rsid w:val="003A6F03"/>
    <w:rsid w:val="003A7FFE"/>
    <w:rsid w:val="003C07E4"/>
    <w:rsid w:val="003C2D70"/>
    <w:rsid w:val="003D1EC0"/>
    <w:rsid w:val="003D2A48"/>
    <w:rsid w:val="003D40B2"/>
    <w:rsid w:val="003E156B"/>
    <w:rsid w:val="003E32E6"/>
    <w:rsid w:val="003E4363"/>
    <w:rsid w:val="003F13D8"/>
    <w:rsid w:val="0041199E"/>
    <w:rsid w:val="00416D34"/>
    <w:rsid w:val="004320F2"/>
    <w:rsid w:val="00434E79"/>
    <w:rsid w:val="00437186"/>
    <w:rsid w:val="00440CA2"/>
    <w:rsid w:val="004410F8"/>
    <w:rsid w:val="00462E1C"/>
    <w:rsid w:val="00462E85"/>
    <w:rsid w:val="00487120"/>
    <w:rsid w:val="004A606A"/>
    <w:rsid w:val="004A7736"/>
    <w:rsid w:val="004B6C98"/>
    <w:rsid w:val="004D1225"/>
    <w:rsid w:val="004D425D"/>
    <w:rsid w:val="004D5244"/>
    <w:rsid w:val="004D76FE"/>
    <w:rsid w:val="004E53B1"/>
    <w:rsid w:val="004E5795"/>
    <w:rsid w:val="004F290B"/>
    <w:rsid w:val="00500B04"/>
    <w:rsid w:val="005123E6"/>
    <w:rsid w:val="0054136A"/>
    <w:rsid w:val="00557E76"/>
    <w:rsid w:val="005609E8"/>
    <w:rsid w:val="00560A4D"/>
    <w:rsid w:val="00561381"/>
    <w:rsid w:val="00562BA2"/>
    <w:rsid w:val="00572143"/>
    <w:rsid w:val="005733A8"/>
    <w:rsid w:val="0058186B"/>
    <w:rsid w:val="0058412D"/>
    <w:rsid w:val="00592647"/>
    <w:rsid w:val="005B0B73"/>
    <w:rsid w:val="005B2E13"/>
    <w:rsid w:val="005B4F6D"/>
    <w:rsid w:val="005B7AD4"/>
    <w:rsid w:val="005E225F"/>
    <w:rsid w:val="005E34EA"/>
    <w:rsid w:val="005E4C8D"/>
    <w:rsid w:val="005E4DB7"/>
    <w:rsid w:val="005F019E"/>
    <w:rsid w:val="005F1779"/>
    <w:rsid w:val="00605279"/>
    <w:rsid w:val="006570EA"/>
    <w:rsid w:val="0066496A"/>
    <w:rsid w:val="00670B76"/>
    <w:rsid w:val="0068749D"/>
    <w:rsid w:val="006A0FFD"/>
    <w:rsid w:val="006C22BA"/>
    <w:rsid w:val="006D4193"/>
    <w:rsid w:val="006D7D69"/>
    <w:rsid w:val="006E0303"/>
    <w:rsid w:val="006E3DAE"/>
    <w:rsid w:val="006E7B3A"/>
    <w:rsid w:val="006F1F9E"/>
    <w:rsid w:val="006F48F4"/>
    <w:rsid w:val="00702071"/>
    <w:rsid w:val="00704376"/>
    <w:rsid w:val="00714EDF"/>
    <w:rsid w:val="0071597B"/>
    <w:rsid w:val="007219C2"/>
    <w:rsid w:val="00744A40"/>
    <w:rsid w:val="007620B2"/>
    <w:rsid w:val="00766A7B"/>
    <w:rsid w:val="00766D8E"/>
    <w:rsid w:val="0077397C"/>
    <w:rsid w:val="00781DD9"/>
    <w:rsid w:val="00785ABC"/>
    <w:rsid w:val="00792E01"/>
    <w:rsid w:val="00797ED1"/>
    <w:rsid w:val="007D6126"/>
    <w:rsid w:val="007E00C6"/>
    <w:rsid w:val="007E3F78"/>
    <w:rsid w:val="007E491C"/>
    <w:rsid w:val="007F0D90"/>
    <w:rsid w:val="007F1B24"/>
    <w:rsid w:val="007F3F26"/>
    <w:rsid w:val="00811274"/>
    <w:rsid w:val="0081172A"/>
    <w:rsid w:val="00815E10"/>
    <w:rsid w:val="00817888"/>
    <w:rsid w:val="0083076C"/>
    <w:rsid w:val="00846A78"/>
    <w:rsid w:val="00880D30"/>
    <w:rsid w:val="0088592F"/>
    <w:rsid w:val="008919DB"/>
    <w:rsid w:val="0089556E"/>
    <w:rsid w:val="008A7715"/>
    <w:rsid w:val="008B78E6"/>
    <w:rsid w:val="008C20F6"/>
    <w:rsid w:val="008C65D9"/>
    <w:rsid w:val="008D14E3"/>
    <w:rsid w:val="008D1B1A"/>
    <w:rsid w:val="008D6C71"/>
    <w:rsid w:val="009032F5"/>
    <w:rsid w:val="00912760"/>
    <w:rsid w:val="0092446E"/>
    <w:rsid w:val="009269C3"/>
    <w:rsid w:val="00961843"/>
    <w:rsid w:val="00963C0F"/>
    <w:rsid w:val="009675DD"/>
    <w:rsid w:val="00982FEE"/>
    <w:rsid w:val="00997497"/>
    <w:rsid w:val="009A4C28"/>
    <w:rsid w:val="009C534F"/>
    <w:rsid w:val="009D3795"/>
    <w:rsid w:val="009E23D6"/>
    <w:rsid w:val="009E6E08"/>
    <w:rsid w:val="009F3E21"/>
    <w:rsid w:val="009F595B"/>
    <w:rsid w:val="009F768F"/>
    <w:rsid w:val="00A173AE"/>
    <w:rsid w:val="00A2064D"/>
    <w:rsid w:val="00A2294F"/>
    <w:rsid w:val="00A233BE"/>
    <w:rsid w:val="00A23639"/>
    <w:rsid w:val="00A27C92"/>
    <w:rsid w:val="00A30E94"/>
    <w:rsid w:val="00A36833"/>
    <w:rsid w:val="00A532C1"/>
    <w:rsid w:val="00A845BC"/>
    <w:rsid w:val="00A845D1"/>
    <w:rsid w:val="00A8478C"/>
    <w:rsid w:val="00A8765B"/>
    <w:rsid w:val="00A951DC"/>
    <w:rsid w:val="00AB6B1D"/>
    <w:rsid w:val="00AC4C6A"/>
    <w:rsid w:val="00AD4774"/>
    <w:rsid w:val="00AE1B76"/>
    <w:rsid w:val="00AE5194"/>
    <w:rsid w:val="00AE5BC2"/>
    <w:rsid w:val="00AF110B"/>
    <w:rsid w:val="00B10046"/>
    <w:rsid w:val="00B3044B"/>
    <w:rsid w:val="00B36F7A"/>
    <w:rsid w:val="00B41E28"/>
    <w:rsid w:val="00B50492"/>
    <w:rsid w:val="00B535E7"/>
    <w:rsid w:val="00B550D2"/>
    <w:rsid w:val="00B7121D"/>
    <w:rsid w:val="00B76003"/>
    <w:rsid w:val="00B96888"/>
    <w:rsid w:val="00BA544F"/>
    <w:rsid w:val="00BA5EDE"/>
    <w:rsid w:val="00BA7401"/>
    <w:rsid w:val="00BB1E33"/>
    <w:rsid w:val="00BB5FC7"/>
    <w:rsid w:val="00BC0AC7"/>
    <w:rsid w:val="00BC6F42"/>
    <w:rsid w:val="00BD5C8D"/>
    <w:rsid w:val="00BD668C"/>
    <w:rsid w:val="00BE6B79"/>
    <w:rsid w:val="00BF2205"/>
    <w:rsid w:val="00BF4E1E"/>
    <w:rsid w:val="00C12037"/>
    <w:rsid w:val="00C25C70"/>
    <w:rsid w:val="00C263BC"/>
    <w:rsid w:val="00C42821"/>
    <w:rsid w:val="00C46A93"/>
    <w:rsid w:val="00C527FD"/>
    <w:rsid w:val="00C56F15"/>
    <w:rsid w:val="00C67783"/>
    <w:rsid w:val="00C71B2F"/>
    <w:rsid w:val="00C74C47"/>
    <w:rsid w:val="00C91F63"/>
    <w:rsid w:val="00CA414F"/>
    <w:rsid w:val="00CA5C59"/>
    <w:rsid w:val="00CB01CD"/>
    <w:rsid w:val="00CB31EE"/>
    <w:rsid w:val="00CB5503"/>
    <w:rsid w:val="00CC6D01"/>
    <w:rsid w:val="00CC793D"/>
    <w:rsid w:val="00CD1B03"/>
    <w:rsid w:val="00CD40B7"/>
    <w:rsid w:val="00D02EAC"/>
    <w:rsid w:val="00D058BB"/>
    <w:rsid w:val="00D06AEE"/>
    <w:rsid w:val="00D36DFA"/>
    <w:rsid w:val="00D44B7B"/>
    <w:rsid w:val="00D61890"/>
    <w:rsid w:val="00D76C72"/>
    <w:rsid w:val="00D868B7"/>
    <w:rsid w:val="00D86A09"/>
    <w:rsid w:val="00D96CF6"/>
    <w:rsid w:val="00DC00F2"/>
    <w:rsid w:val="00DC6A02"/>
    <w:rsid w:val="00DD0F7E"/>
    <w:rsid w:val="00E0048C"/>
    <w:rsid w:val="00E1467B"/>
    <w:rsid w:val="00E213F2"/>
    <w:rsid w:val="00E220A2"/>
    <w:rsid w:val="00E37253"/>
    <w:rsid w:val="00E40CA8"/>
    <w:rsid w:val="00E727FB"/>
    <w:rsid w:val="00E7280E"/>
    <w:rsid w:val="00E776C8"/>
    <w:rsid w:val="00E85E91"/>
    <w:rsid w:val="00E91B13"/>
    <w:rsid w:val="00EA038B"/>
    <w:rsid w:val="00EA597E"/>
    <w:rsid w:val="00EC075C"/>
    <w:rsid w:val="00EC4DFC"/>
    <w:rsid w:val="00ED0A6C"/>
    <w:rsid w:val="00EE02EF"/>
    <w:rsid w:val="00EE0F4C"/>
    <w:rsid w:val="00EF608B"/>
    <w:rsid w:val="00F03665"/>
    <w:rsid w:val="00F07C89"/>
    <w:rsid w:val="00F22AC6"/>
    <w:rsid w:val="00F253EE"/>
    <w:rsid w:val="00F346EC"/>
    <w:rsid w:val="00F34CF4"/>
    <w:rsid w:val="00F45AD7"/>
    <w:rsid w:val="00F56BDB"/>
    <w:rsid w:val="00F708FA"/>
    <w:rsid w:val="00F92E3F"/>
    <w:rsid w:val="00F97CFF"/>
    <w:rsid w:val="00FA067C"/>
    <w:rsid w:val="00FB779C"/>
    <w:rsid w:val="00FC2209"/>
    <w:rsid w:val="00FD7DFC"/>
    <w:rsid w:val="00FE29D4"/>
    <w:rsid w:val="00FE44F9"/>
    <w:rsid w:val="00FF5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A549F-38E3-4C65-B01A-84221B92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F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0F2"/>
    <w:pPr>
      <w:spacing w:after="0" w:line="240" w:lineRule="auto"/>
      <w:ind w:left="720"/>
    </w:pPr>
    <w:rPr>
      <w:rFonts w:ascii="Times New Roman" w:hAnsi="Times New Roman"/>
      <w:sz w:val="24"/>
      <w:szCs w:val="24"/>
    </w:rPr>
  </w:style>
  <w:style w:type="paragraph" w:styleId="Header">
    <w:name w:val="header"/>
    <w:basedOn w:val="Normal"/>
    <w:link w:val="HeaderChar"/>
    <w:uiPriority w:val="99"/>
    <w:semiHidden/>
    <w:unhideWhenUsed/>
    <w:rsid w:val="001A0B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B14"/>
    <w:rPr>
      <w:rFonts w:ascii="Calibri" w:eastAsia="Times New Roman" w:hAnsi="Calibri" w:cs="Times New Roman"/>
    </w:rPr>
  </w:style>
  <w:style w:type="paragraph" w:styleId="Footer">
    <w:name w:val="footer"/>
    <w:basedOn w:val="Normal"/>
    <w:link w:val="FooterChar"/>
    <w:uiPriority w:val="99"/>
    <w:semiHidden/>
    <w:unhideWhenUsed/>
    <w:rsid w:val="001A0B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B1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05768">
      <w:bodyDiv w:val="1"/>
      <w:marLeft w:val="0"/>
      <w:marRight w:val="0"/>
      <w:marTop w:val="0"/>
      <w:marBottom w:val="0"/>
      <w:divBdr>
        <w:top w:val="none" w:sz="0" w:space="0" w:color="auto"/>
        <w:left w:val="none" w:sz="0" w:space="0" w:color="auto"/>
        <w:bottom w:val="none" w:sz="0" w:space="0" w:color="auto"/>
        <w:right w:val="none" w:sz="0" w:space="0" w:color="auto"/>
      </w:divBdr>
    </w:div>
    <w:div w:id="20699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BAD9-554E-479A-BDF9-3F7D94AC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admin</cp:lastModifiedBy>
  <cp:revision>2</cp:revision>
  <cp:lastPrinted>2019-08-02T07:07:00Z</cp:lastPrinted>
  <dcterms:created xsi:type="dcterms:W3CDTF">2022-04-01T11:53:00Z</dcterms:created>
  <dcterms:modified xsi:type="dcterms:W3CDTF">2022-04-01T11:53:00Z</dcterms:modified>
</cp:coreProperties>
</file>